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C0E" w:rsidRPr="00BA1C0E" w:rsidRDefault="00BA1C0E" w:rsidP="00BA1C0E">
      <w:pPr>
        <w:spacing w:after="0" w:line="276" w:lineRule="auto"/>
        <w:jc w:val="center"/>
        <w:rPr>
          <w:rFonts w:ascii="Times New Roman" w:eastAsia="Calibri" w:hAnsi="Times New Roman" w:cs="Times New Roman"/>
          <w:sz w:val="24"/>
          <w:szCs w:val="24"/>
        </w:rPr>
      </w:pPr>
      <w:r w:rsidRPr="00BA1C0E">
        <w:rPr>
          <w:rFonts w:ascii="Times New Roman" w:eastAsia="Calibri" w:hAnsi="Times New Roman" w:cs="Times New Roman"/>
          <w:sz w:val="24"/>
          <w:szCs w:val="24"/>
        </w:rPr>
        <w:t xml:space="preserve">Муниципальная казенная общеобразовательная организация </w:t>
      </w:r>
    </w:p>
    <w:p w:rsidR="00BA1C0E" w:rsidRPr="00BA1C0E" w:rsidRDefault="00BA1C0E" w:rsidP="00BA1C0E">
      <w:pPr>
        <w:spacing w:after="0" w:line="276" w:lineRule="auto"/>
        <w:jc w:val="center"/>
        <w:rPr>
          <w:rFonts w:ascii="Times New Roman" w:eastAsia="Calibri" w:hAnsi="Times New Roman" w:cs="Times New Roman"/>
          <w:sz w:val="24"/>
          <w:szCs w:val="24"/>
        </w:rPr>
      </w:pPr>
      <w:r w:rsidRPr="00BA1C0E">
        <w:rPr>
          <w:rFonts w:ascii="Times New Roman" w:eastAsia="Calibri" w:hAnsi="Times New Roman" w:cs="Times New Roman"/>
          <w:sz w:val="24"/>
          <w:szCs w:val="24"/>
        </w:rPr>
        <w:t xml:space="preserve">Гвардейская средняя общеобразовательная школа </w:t>
      </w:r>
    </w:p>
    <w:p w:rsidR="00BA1C0E" w:rsidRPr="00BA1C0E" w:rsidRDefault="00BA1C0E" w:rsidP="00BA1C0E">
      <w:pPr>
        <w:spacing w:after="0" w:line="276" w:lineRule="auto"/>
        <w:jc w:val="center"/>
        <w:rPr>
          <w:rFonts w:ascii="Times New Roman" w:eastAsia="Calibri" w:hAnsi="Times New Roman" w:cs="Times New Roman"/>
          <w:sz w:val="24"/>
          <w:szCs w:val="24"/>
        </w:rPr>
      </w:pPr>
      <w:r w:rsidRPr="00BA1C0E">
        <w:rPr>
          <w:rFonts w:ascii="Times New Roman" w:eastAsia="Calibri" w:hAnsi="Times New Roman" w:cs="Times New Roman"/>
          <w:sz w:val="24"/>
          <w:szCs w:val="24"/>
        </w:rPr>
        <w:t>муниципального образования Дубенский район</w:t>
      </w:r>
    </w:p>
    <w:p w:rsidR="00BA1C0E" w:rsidRPr="00BA1C0E" w:rsidRDefault="00BA1C0E" w:rsidP="00BA1C0E">
      <w:pPr>
        <w:spacing w:after="0" w:line="276" w:lineRule="auto"/>
        <w:jc w:val="center"/>
        <w:rPr>
          <w:rFonts w:ascii="Times New Roman" w:eastAsia="Calibri" w:hAnsi="Times New Roman" w:cs="Times New Roman"/>
          <w:sz w:val="24"/>
          <w:szCs w:val="24"/>
        </w:rPr>
      </w:pPr>
    </w:p>
    <w:p w:rsidR="00BA1C0E" w:rsidRPr="00BA1C0E" w:rsidRDefault="00BA1C0E" w:rsidP="00BA1C0E">
      <w:pPr>
        <w:spacing w:after="0" w:line="276" w:lineRule="auto"/>
        <w:jc w:val="center"/>
        <w:rPr>
          <w:rFonts w:ascii="Times New Roman" w:eastAsia="Calibri" w:hAnsi="Times New Roman" w:cs="Times New Roman"/>
          <w:sz w:val="24"/>
          <w:szCs w:val="24"/>
        </w:rPr>
      </w:pPr>
    </w:p>
    <w:p w:rsidR="00BA1C0E" w:rsidRPr="00BA1C0E" w:rsidRDefault="00BA1C0E" w:rsidP="00BA1C0E">
      <w:pPr>
        <w:spacing w:after="0" w:line="276" w:lineRule="auto"/>
        <w:jc w:val="center"/>
        <w:rPr>
          <w:rFonts w:ascii="Times New Roman" w:eastAsia="Calibri" w:hAnsi="Times New Roman" w:cs="Times New Roman"/>
          <w:sz w:val="24"/>
          <w:szCs w:val="24"/>
        </w:rPr>
      </w:pPr>
    </w:p>
    <w:p w:rsidR="00BA1C0E" w:rsidRPr="00BA1C0E" w:rsidRDefault="00BA1C0E" w:rsidP="00BA1C0E">
      <w:pPr>
        <w:spacing w:after="0" w:line="276" w:lineRule="auto"/>
        <w:jc w:val="center"/>
        <w:rPr>
          <w:rFonts w:ascii="Times New Roman" w:eastAsia="Calibri" w:hAnsi="Times New Roman" w:cs="Times New Roman"/>
          <w:sz w:val="24"/>
          <w:szCs w:val="24"/>
        </w:rPr>
      </w:pPr>
    </w:p>
    <w:tbl>
      <w:tblPr>
        <w:tblStyle w:val="a6"/>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BA1C0E" w:rsidRPr="00BA1C0E" w:rsidTr="00BA1C0E">
        <w:trPr>
          <w:trHeight w:val="2280"/>
        </w:trPr>
        <w:tc>
          <w:tcPr>
            <w:tcW w:w="4820" w:type="dxa"/>
          </w:tcPr>
          <w:p w:rsidR="00BA1C0E" w:rsidRPr="00BA1C0E" w:rsidRDefault="00BA1C0E" w:rsidP="00BA1C0E">
            <w:pPr>
              <w:rPr>
                <w:rFonts w:ascii="Times New Roman" w:eastAsia="Calibri" w:hAnsi="Times New Roman" w:cs="Times New Roman"/>
                <w:sz w:val="24"/>
                <w:szCs w:val="24"/>
              </w:rPr>
            </w:pPr>
            <w:r w:rsidRPr="00BA1C0E">
              <w:rPr>
                <w:rFonts w:ascii="Times New Roman" w:eastAsia="Calibri" w:hAnsi="Times New Roman" w:cs="Times New Roman"/>
                <w:sz w:val="24"/>
                <w:szCs w:val="24"/>
              </w:rPr>
              <w:t>РАССМОТРЕНО</w:t>
            </w:r>
          </w:p>
          <w:p w:rsidR="00BA1C0E" w:rsidRPr="00BA1C0E" w:rsidRDefault="00BA1C0E" w:rsidP="00BA1C0E">
            <w:pPr>
              <w:rPr>
                <w:rFonts w:ascii="Times New Roman" w:eastAsia="Calibri" w:hAnsi="Times New Roman" w:cs="Times New Roman"/>
                <w:sz w:val="24"/>
                <w:szCs w:val="24"/>
              </w:rPr>
            </w:pPr>
            <w:r w:rsidRPr="00BA1C0E">
              <w:rPr>
                <w:rFonts w:ascii="Times New Roman" w:eastAsia="Calibri" w:hAnsi="Times New Roman" w:cs="Times New Roman"/>
                <w:sz w:val="24"/>
                <w:szCs w:val="24"/>
              </w:rPr>
              <w:t>на заседании</w:t>
            </w:r>
          </w:p>
          <w:p w:rsidR="00BA1C0E" w:rsidRPr="00BA1C0E" w:rsidRDefault="00BA1C0E" w:rsidP="00BA1C0E">
            <w:pPr>
              <w:rPr>
                <w:rFonts w:ascii="Times New Roman" w:eastAsia="Calibri" w:hAnsi="Times New Roman" w:cs="Times New Roman"/>
                <w:sz w:val="24"/>
                <w:szCs w:val="24"/>
              </w:rPr>
            </w:pPr>
            <w:r w:rsidRPr="00BA1C0E">
              <w:rPr>
                <w:rFonts w:ascii="Times New Roman" w:eastAsia="Calibri" w:hAnsi="Times New Roman" w:cs="Times New Roman"/>
                <w:sz w:val="24"/>
                <w:szCs w:val="24"/>
              </w:rPr>
              <w:t xml:space="preserve">педагогического совета </w:t>
            </w:r>
          </w:p>
          <w:p w:rsidR="00BA1C0E" w:rsidRPr="00BA1C0E" w:rsidRDefault="00BA1C0E" w:rsidP="00BA1C0E">
            <w:pPr>
              <w:rPr>
                <w:rFonts w:ascii="Times New Roman" w:eastAsia="Calibri" w:hAnsi="Times New Roman" w:cs="Times New Roman"/>
                <w:sz w:val="24"/>
                <w:szCs w:val="24"/>
              </w:rPr>
            </w:pPr>
          </w:p>
          <w:p w:rsidR="00BA1C0E" w:rsidRPr="00BA1C0E" w:rsidRDefault="00BA1C0E" w:rsidP="00BA1C0E">
            <w:pPr>
              <w:rPr>
                <w:rFonts w:ascii="Times New Roman" w:eastAsia="Calibri" w:hAnsi="Times New Roman" w:cs="Times New Roman"/>
                <w:sz w:val="24"/>
                <w:szCs w:val="24"/>
              </w:rPr>
            </w:pPr>
            <w:r w:rsidRPr="00BA1C0E">
              <w:rPr>
                <w:rFonts w:ascii="Times New Roman" w:eastAsia="Calibri" w:hAnsi="Times New Roman" w:cs="Times New Roman"/>
              </w:rPr>
              <w:t xml:space="preserve">«____» _____________ 202__ г.                                                                                                                        </w:t>
            </w:r>
          </w:p>
        </w:tc>
        <w:tc>
          <w:tcPr>
            <w:tcW w:w="4536" w:type="dxa"/>
          </w:tcPr>
          <w:p w:rsidR="00BA1C0E" w:rsidRPr="00BA1C0E" w:rsidRDefault="00BA1C0E" w:rsidP="00BA1C0E">
            <w:pPr>
              <w:jc w:val="right"/>
              <w:rPr>
                <w:rFonts w:ascii="Times New Roman" w:eastAsia="Calibri" w:hAnsi="Times New Roman" w:cs="Times New Roman"/>
              </w:rPr>
            </w:pPr>
            <w:r w:rsidRPr="00BA1C0E">
              <w:rPr>
                <w:rFonts w:ascii="Times New Roman" w:eastAsia="Calibri" w:hAnsi="Times New Roman" w:cs="Times New Roman"/>
              </w:rPr>
              <w:t>УТВЕРЖДАЮ</w:t>
            </w:r>
          </w:p>
          <w:p w:rsidR="00BA1C0E" w:rsidRPr="00BA1C0E" w:rsidRDefault="00BA1C0E" w:rsidP="00BA1C0E">
            <w:pPr>
              <w:jc w:val="right"/>
              <w:rPr>
                <w:rFonts w:ascii="Times New Roman" w:eastAsia="Calibri" w:hAnsi="Times New Roman" w:cs="Times New Roman"/>
              </w:rPr>
            </w:pPr>
            <w:r w:rsidRPr="00BA1C0E">
              <w:rPr>
                <w:rFonts w:ascii="Times New Roman" w:eastAsia="Calibri" w:hAnsi="Times New Roman" w:cs="Times New Roman"/>
              </w:rPr>
              <w:t>Директор</w:t>
            </w:r>
          </w:p>
          <w:p w:rsidR="00BA1C0E" w:rsidRPr="00BA1C0E" w:rsidRDefault="00BA1C0E" w:rsidP="00BA1C0E">
            <w:pPr>
              <w:jc w:val="right"/>
              <w:rPr>
                <w:rFonts w:ascii="Times New Roman" w:eastAsia="Calibri" w:hAnsi="Times New Roman" w:cs="Times New Roman"/>
              </w:rPr>
            </w:pPr>
            <w:r w:rsidRPr="00BA1C0E">
              <w:rPr>
                <w:rFonts w:ascii="Times New Roman" w:eastAsia="Calibri" w:hAnsi="Times New Roman" w:cs="Times New Roman"/>
              </w:rPr>
              <w:t>МКОО Гвардейской СОШ                                                                                                      ____________</w:t>
            </w:r>
            <w:proofErr w:type="gramStart"/>
            <w:r w:rsidRPr="00BA1C0E">
              <w:rPr>
                <w:rFonts w:ascii="Times New Roman" w:eastAsia="Calibri" w:hAnsi="Times New Roman" w:cs="Times New Roman"/>
              </w:rPr>
              <w:t xml:space="preserve">_  </w:t>
            </w:r>
            <w:proofErr w:type="spellStart"/>
            <w:r w:rsidRPr="00BA1C0E">
              <w:rPr>
                <w:rFonts w:ascii="Times New Roman" w:eastAsia="Calibri" w:hAnsi="Times New Roman" w:cs="Times New Roman"/>
              </w:rPr>
              <w:t>О.П.Попова</w:t>
            </w:r>
            <w:proofErr w:type="spellEnd"/>
            <w:proofErr w:type="gramEnd"/>
          </w:p>
          <w:p w:rsidR="00BA1C0E" w:rsidRPr="00BA1C0E" w:rsidRDefault="00BA1C0E" w:rsidP="00BA1C0E">
            <w:pPr>
              <w:jc w:val="right"/>
              <w:rPr>
                <w:rFonts w:ascii="Times New Roman" w:eastAsia="Calibri" w:hAnsi="Times New Roman" w:cs="Times New Roman"/>
              </w:rPr>
            </w:pPr>
          </w:p>
          <w:p w:rsidR="00BA1C0E" w:rsidRPr="00BA1C0E" w:rsidRDefault="00BA1C0E" w:rsidP="00BA1C0E">
            <w:pPr>
              <w:jc w:val="right"/>
              <w:rPr>
                <w:rFonts w:ascii="Times New Roman" w:eastAsia="Calibri" w:hAnsi="Times New Roman" w:cs="Times New Roman"/>
              </w:rPr>
            </w:pPr>
            <w:r w:rsidRPr="00BA1C0E">
              <w:rPr>
                <w:rFonts w:ascii="Times New Roman" w:eastAsia="Calibri" w:hAnsi="Times New Roman" w:cs="Times New Roman"/>
              </w:rPr>
              <w:t xml:space="preserve">       «____» _____________ 202__г.                                                                                                                        </w:t>
            </w:r>
          </w:p>
          <w:p w:rsidR="00BA1C0E" w:rsidRPr="00BA1C0E" w:rsidRDefault="00BA1C0E" w:rsidP="00BA1C0E">
            <w:pPr>
              <w:jc w:val="right"/>
              <w:rPr>
                <w:rFonts w:ascii="Times New Roman" w:eastAsia="Calibri" w:hAnsi="Times New Roman" w:cs="Times New Roman"/>
              </w:rPr>
            </w:pPr>
          </w:p>
          <w:p w:rsidR="00BA1C0E" w:rsidRPr="00BA1C0E" w:rsidRDefault="00BA1C0E" w:rsidP="00BA1C0E">
            <w:pPr>
              <w:jc w:val="center"/>
              <w:rPr>
                <w:rFonts w:ascii="Times New Roman" w:eastAsia="Calibri" w:hAnsi="Times New Roman" w:cs="Times New Roman"/>
                <w:sz w:val="24"/>
                <w:szCs w:val="24"/>
              </w:rPr>
            </w:pPr>
          </w:p>
        </w:tc>
      </w:tr>
    </w:tbl>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bookmarkStart w:id="0" w:name="_GoBack"/>
      <w:bookmarkEnd w:id="0"/>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A1C0E" w:rsidRPr="00BA1C0E" w:rsidRDefault="00BA1C0E" w:rsidP="00BA1C0E">
      <w:pPr>
        <w:jc w:val="center"/>
        <w:rPr>
          <w:rFonts w:ascii="Times New Roman" w:eastAsia="Calibri" w:hAnsi="Times New Roman" w:cs="Times New Roman"/>
          <w:b/>
          <w:sz w:val="48"/>
          <w:szCs w:val="48"/>
        </w:rPr>
      </w:pPr>
      <w:r w:rsidRPr="00BA1C0E">
        <w:rPr>
          <w:rFonts w:ascii="Times New Roman" w:eastAsia="Times New Roman" w:hAnsi="Times New Roman" w:cs="Times New Roman"/>
          <w:color w:val="000000"/>
          <w:sz w:val="28"/>
          <w:szCs w:val="28"/>
          <w:lang w:eastAsia="ru-RU"/>
        </w:rPr>
        <w:br/>
      </w:r>
      <w:r w:rsidRPr="00BA1C0E">
        <w:rPr>
          <w:rFonts w:ascii="Times New Roman" w:eastAsia="Calibri" w:hAnsi="Times New Roman" w:cs="Times New Roman"/>
          <w:b/>
          <w:sz w:val="48"/>
          <w:szCs w:val="48"/>
        </w:rPr>
        <w:t>Программа наставничества</w:t>
      </w:r>
    </w:p>
    <w:p w:rsidR="005976CC" w:rsidRPr="005976CC" w:rsidRDefault="005976CC" w:rsidP="00C05477">
      <w:pPr>
        <w:spacing w:after="200" w:line="276" w:lineRule="auto"/>
        <w:jc w:val="center"/>
        <w:rPr>
          <w:rFonts w:ascii="Times New Roman" w:eastAsia="Calibri" w:hAnsi="Times New Roman" w:cs="Times New Roman"/>
          <w:b/>
          <w:sz w:val="48"/>
          <w:szCs w:val="48"/>
        </w:rPr>
      </w:pPr>
      <w:r w:rsidRPr="005976CC">
        <w:rPr>
          <w:rFonts w:ascii="Times New Roman" w:eastAsia="Calibri" w:hAnsi="Times New Roman" w:cs="Times New Roman"/>
          <w:b/>
          <w:sz w:val="48"/>
          <w:szCs w:val="48"/>
        </w:rPr>
        <w:t>«УЧИТЕЛЬ – УЧИТЕЛЮ</w:t>
      </w:r>
      <w:r>
        <w:rPr>
          <w:rFonts w:ascii="Times New Roman" w:eastAsia="Calibri" w:hAnsi="Times New Roman" w:cs="Times New Roman"/>
          <w:b/>
          <w:sz w:val="48"/>
          <w:szCs w:val="48"/>
        </w:rPr>
        <w:t>!</w:t>
      </w:r>
      <w:r w:rsidRPr="005976CC">
        <w:rPr>
          <w:rFonts w:ascii="Times New Roman" w:eastAsia="Calibri" w:hAnsi="Times New Roman" w:cs="Times New Roman"/>
          <w:b/>
          <w:sz w:val="48"/>
          <w:szCs w:val="48"/>
        </w:rPr>
        <w:t xml:space="preserve">» </w:t>
      </w:r>
    </w:p>
    <w:p w:rsidR="00C05477" w:rsidRDefault="009053E2" w:rsidP="00C05477">
      <w:pPr>
        <w:spacing w:after="200" w:line="276" w:lineRule="auto"/>
        <w:jc w:val="center"/>
        <w:rPr>
          <w:rFonts w:ascii="Times New Roman" w:eastAsia="Calibri" w:hAnsi="Times New Roman" w:cs="Times New Roman"/>
          <w:sz w:val="36"/>
          <w:szCs w:val="36"/>
        </w:rPr>
      </w:pPr>
      <w:r>
        <w:rPr>
          <w:rFonts w:ascii="Times New Roman" w:eastAsia="Calibri" w:hAnsi="Times New Roman" w:cs="Times New Roman"/>
          <w:sz w:val="36"/>
          <w:szCs w:val="36"/>
        </w:rPr>
        <w:t>(форма: У</w:t>
      </w:r>
      <w:r w:rsidR="00BA1C0E" w:rsidRPr="00BA1C0E">
        <w:rPr>
          <w:rFonts w:ascii="Times New Roman" w:eastAsia="Calibri" w:hAnsi="Times New Roman" w:cs="Times New Roman"/>
          <w:sz w:val="36"/>
          <w:szCs w:val="36"/>
        </w:rPr>
        <w:t>читель -</w:t>
      </w:r>
      <w:r w:rsidR="00C05477">
        <w:rPr>
          <w:rFonts w:ascii="Times New Roman" w:eastAsia="Calibri" w:hAnsi="Times New Roman" w:cs="Times New Roman"/>
          <w:sz w:val="36"/>
          <w:szCs w:val="36"/>
        </w:rPr>
        <w:t xml:space="preserve"> </w:t>
      </w:r>
      <w:r>
        <w:rPr>
          <w:rFonts w:ascii="Times New Roman" w:eastAsia="Calibri" w:hAnsi="Times New Roman" w:cs="Times New Roman"/>
          <w:sz w:val="36"/>
          <w:szCs w:val="36"/>
        </w:rPr>
        <w:t>У</w:t>
      </w:r>
      <w:r w:rsidR="00C05477">
        <w:rPr>
          <w:rFonts w:ascii="Times New Roman" w:eastAsia="Calibri" w:hAnsi="Times New Roman" w:cs="Times New Roman"/>
          <w:sz w:val="36"/>
          <w:szCs w:val="36"/>
        </w:rPr>
        <w:t>читель</w:t>
      </w:r>
      <w:r w:rsidR="00BA1C0E" w:rsidRPr="00BA1C0E">
        <w:rPr>
          <w:rFonts w:ascii="Times New Roman" w:eastAsia="Calibri" w:hAnsi="Times New Roman" w:cs="Times New Roman"/>
          <w:sz w:val="36"/>
          <w:szCs w:val="36"/>
        </w:rPr>
        <w:t>)</w:t>
      </w:r>
    </w:p>
    <w:p w:rsidR="00C05477" w:rsidRPr="00BA1C0E" w:rsidRDefault="00C05477" w:rsidP="00C05477">
      <w:pPr>
        <w:spacing w:after="200" w:line="276" w:lineRule="auto"/>
        <w:jc w:val="center"/>
        <w:rPr>
          <w:rFonts w:ascii="Times New Roman" w:eastAsia="Calibri" w:hAnsi="Times New Roman" w:cs="Times New Roman"/>
          <w:sz w:val="36"/>
          <w:szCs w:val="36"/>
        </w:rPr>
      </w:pPr>
      <w:r w:rsidRPr="00C05477">
        <w:rPr>
          <w:rFonts w:ascii="Times New Roman" w:eastAsia="Calibri" w:hAnsi="Times New Roman" w:cs="Times New Roman"/>
          <w:b/>
          <w:i/>
          <w:sz w:val="28"/>
          <w:szCs w:val="28"/>
        </w:rPr>
        <w:t>Техника взаимодействия:</w:t>
      </w:r>
      <w:r>
        <w:rPr>
          <w:rFonts w:ascii="Times New Roman" w:eastAsia="Calibri" w:hAnsi="Times New Roman" w:cs="Times New Roman"/>
          <w:b/>
          <w:i/>
          <w:sz w:val="28"/>
          <w:szCs w:val="28"/>
        </w:rPr>
        <w:t xml:space="preserve"> сотрудничество</w:t>
      </w:r>
    </w:p>
    <w:p w:rsidR="00BA1C0E" w:rsidRPr="00BA1C0E" w:rsidRDefault="00C05477" w:rsidP="00C05477">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20__/20__ учебный год</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br/>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br/>
      </w:r>
    </w:p>
    <w:p w:rsidR="007561E5" w:rsidRDefault="007561E5" w:rsidP="007561E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1196C" w:rsidRPr="0091196C">
        <w:rPr>
          <w:rFonts w:ascii="Times New Roman" w:eastAsia="Calibri" w:hAnsi="Times New Roman" w:cs="Times New Roman"/>
          <w:sz w:val="28"/>
          <w:szCs w:val="28"/>
        </w:rPr>
        <w:t>Наставник: ________________________</w:t>
      </w:r>
      <w:r>
        <w:rPr>
          <w:rFonts w:ascii="Times New Roman" w:eastAsia="Calibri" w:hAnsi="Times New Roman" w:cs="Times New Roman"/>
          <w:sz w:val="28"/>
          <w:szCs w:val="28"/>
        </w:rPr>
        <w:t>______</w:t>
      </w:r>
      <w:r w:rsidR="0091196C" w:rsidRPr="0091196C">
        <w:rPr>
          <w:rFonts w:ascii="Times New Roman" w:eastAsia="Calibri" w:hAnsi="Times New Roman" w:cs="Times New Roman"/>
          <w:sz w:val="28"/>
          <w:szCs w:val="28"/>
        </w:rPr>
        <w:t>___</w:t>
      </w:r>
    </w:p>
    <w:p w:rsidR="007561E5" w:rsidRPr="0091196C" w:rsidRDefault="007561E5" w:rsidP="007561E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561E5">
        <w:rPr>
          <w:rFonts w:ascii="Times New Roman" w:eastAsia="Calibri" w:hAnsi="Times New Roman" w:cs="Times New Roman"/>
          <w:i/>
          <w:sz w:val="28"/>
          <w:szCs w:val="28"/>
          <w:vertAlign w:val="subscript"/>
        </w:rPr>
        <w:t>(ФИО, должность)</w:t>
      </w:r>
    </w:p>
    <w:p w:rsidR="0091196C" w:rsidRDefault="0091196C" w:rsidP="007561E5">
      <w:pPr>
        <w:spacing w:after="0" w:line="240" w:lineRule="auto"/>
        <w:jc w:val="right"/>
        <w:rPr>
          <w:rFonts w:ascii="Times New Roman" w:eastAsia="Calibri" w:hAnsi="Times New Roman" w:cs="Times New Roman"/>
          <w:sz w:val="28"/>
          <w:szCs w:val="28"/>
        </w:rPr>
      </w:pPr>
      <w:r w:rsidRPr="0091196C">
        <w:rPr>
          <w:rFonts w:ascii="Times New Roman" w:eastAsia="Calibri" w:hAnsi="Times New Roman" w:cs="Times New Roman"/>
          <w:sz w:val="28"/>
          <w:szCs w:val="28"/>
        </w:rPr>
        <w:t>Наставляемый: _________________</w:t>
      </w:r>
      <w:r w:rsidR="007561E5">
        <w:rPr>
          <w:rFonts w:ascii="Times New Roman" w:eastAsia="Calibri" w:hAnsi="Times New Roman" w:cs="Times New Roman"/>
          <w:sz w:val="28"/>
          <w:szCs w:val="28"/>
        </w:rPr>
        <w:t>______</w:t>
      </w:r>
      <w:r w:rsidRPr="0091196C">
        <w:rPr>
          <w:rFonts w:ascii="Times New Roman" w:eastAsia="Calibri" w:hAnsi="Times New Roman" w:cs="Times New Roman"/>
          <w:sz w:val="28"/>
          <w:szCs w:val="28"/>
        </w:rPr>
        <w:t>_______</w:t>
      </w:r>
    </w:p>
    <w:p w:rsidR="007561E5" w:rsidRPr="0091196C" w:rsidRDefault="007561E5" w:rsidP="007561E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i/>
          <w:sz w:val="28"/>
          <w:szCs w:val="28"/>
          <w:vertAlign w:val="subscript"/>
        </w:rPr>
        <w:t xml:space="preserve">                                                                                                               </w:t>
      </w:r>
      <w:r w:rsidRPr="007561E5">
        <w:rPr>
          <w:rFonts w:ascii="Times New Roman" w:eastAsia="Calibri" w:hAnsi="Times New Roman" w:cs="Times New Roman"/>
          <w:i/>
          <w:sz w:val="28"/>
          <w:szCs w:val="28"/>
          <w:vertAlign w:val="subscript"/>
        </w:rPr>
        <w:t>(ФИО, должность)</w:t>
      </w:r>
    </w:p>
    <w:p w:rsidR="0091196C" w:rsidRPr="0091196C" w:rsidRDefault="0091196C" w:rsidP="007561E5">
      <w:pPr>
        <w:spacing w:after="0" w:line="240" w:lineRule="auto"/>
        <w:jc w:val="right"/>
        <w:rPr>
          <w:rFonts w:ascii="Times New Roman" w:eastAsia="Calibri" w:hAnsi="Times New Roman" w:cs="Times New Roman"/>
          <w:sz w:val="28"/>
          <w:szCs w:val="28"/>
        </w:rPr>
      </w:pPr>
      <w:r w:rsidRPr="0091196C">
        <w:rPr>
          <w:rFonts w:ascii="Times New Roman" w:eastAsia="Calibri" w:hAnsi="Times New Roman" w:cs="Times New Roman"/>
          <w:sz w:val="28"/>
          <w:szCs w:val="28"/>
        </w:rPr>
        <w:t xml:space="preserve">          </w:t>
      </w:r>
      <w:r w:rsidR="007561E5">
        <w:rPr>
          <w:rFonts w:ascii="Times New Roman" w:eastAsia="Calibri" w:hAnsi="Times New Roman" w:cs="Times New Roman"/>
          <w:sz w:val="28"/>
          <w:szCs w:val="28"/>
        </w:rPr>
        <w:t xml:space="preserve">                            </w:t>
      </w:r>
      <w:r w:rsidRPr="0091196C">
        <w:rPr>
          <w:rFonts w:ascii="Times New Roman" w:eastAsia="Calibri" w:hAnsi="Times New Roman" w:cs="Times New Roman"/>
          <w:sz w:val="28"/>
          <w:szCs w:val="28"/>
        </w:rPr>
        <w:t xml:space="preserve"> Куратор: ___________________</w:t>
      </w:r>
      <w:r w:rsidR="007561E5">
        <w:rPr>
          <w:rFonts w:ascii="Times New Roman" w:eastAsia="Calibri" w:hAnsi="Times New Roman" w:cs="Times New Roman"/>
          <w:sz w:val="28"/>
          <w:szCs w:val="28"/>
        </w:rPr>
        <w:t>______</w:t>
      </w:r>
      <w:r w:rsidRPr="0091196C">
        <w:rPr>
          <w:rFonts w:ascii="Times New Roman" w:eastAsia="Calibri" w:hAnsi="Times New Roman" w:cs="Times New Roman"/>
          <w:sz w:val="28"/>
          <w:szCs w:val="28"/>
        </w:rPr>
        <w:t>__________</w:t>
      </w:r>
    </w:p>
    <w:p w:rsidR="007561E5" w:rsidRPr="0091196C" w:rsidRDefault="007561E5" w:rsidP="007561E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i/>
          <w:sz w:val="28"/>
          <w:szCs w:val="28"/>
          <w:vertAlign w:val="subscript"/>
        </w:rPr>
        <w:t xml:space="preserve">                                                                                                               </w:t>
      </w:r>
      <w:r w:rsidRPr="007561E5">
        <w:rPr>
          <w:rFonts w:ascii="Times New Roman" w:eastAsia="Calibri" w:hAnsi="Times New Roman" w:cs="Times New Roman"/>
          <w:i/>
          <w:sz w:val="28"/>
          <w:szCs w:val="28"/>
          <w:vertAlign w:val="subscript"/>
        </w:rPr>
        <w:t>(ФИО, должность)</w:t>
      </w:r>
    </w:p>
    <w:p w:rsidR="0091196C" w:rsidRDefault="0091196C" w:rsidP="007561E5">
      <w:pPr>
        <w:spacing w:after="200" w:line="240" w:lineRule="auto"/>
        <w:jc w:val="right"/>
        <w:rPr>
          <w:rFonts w:ascii="Times New Roman" w:eastAsia="Calibri" w:hAnsi="Times New Roman" w:cs="Times New Roman"/>
          <w:sz w:val="28"/>
          <w:szCs w:val="28"/>
        </w:rPr>
      </w:pPr>
    </w:p>
    <w:p w:rsidR="00BA1C0E" w:rsidRPr="007561E5" w:rsidRDefault="0091196C" w:rsidP="005976CC">
      <w:pPr>
        <w:spacing w:after="200" w:line="276" w:lineRule="auto"/>
        <w:jc w:val="center"/>
        <w:rPr>
          <w:rFonts w:ascii="Times New Roman" w:eastAsia="Calibri" w:hAnsi="Times New Roman" w:cs="Times New Roman"/>
          <w:sz w:val="28"/>
          <w:szCs w:val="28"/>
        </w:rPr>
      </w:pPr>
      <w:r w:rsidRPr="0091196C">
        <w:rPr>
          <w:rFonts w:ascii="Times New Roman" w:eastAsia="Calibri" w:hAnsi="Times New Roman" w:cs="Times New Roman"/>
          <w:sz w:val="28"/>
          <w:szCs w:val="28"/>
        </w:rPr>
        <w:t>п. Гвардейский</w:t>
      </w:r>
    </w:p>
    <w:p w:rsidR="00BA1C0E" w:rsidRDefault="00BA1C0E" w:rsidP="00BA1C0E">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r w:rsidRPr="00BA1C0E">
        <w:rPr>
          <w:rFonts w:ascii="Times New Roman" w:eastAsia="Times New Roman" w:hAnsi="Times New Roman" w:cs="Times New Roman"/>
          <w:b/>
          <w:bCs/>
          <w:color w:val="000000"/>
          <w:sz w:val="28"/>
          <w:szCs w:val="28"/>
          <w:lang w:eastAsia="ru-RU"/>
        </w:rPr>
        <w:t>Оглавление</w:t>
      </w:r>
    </w:p>
    <w:tbl>
      <w:tblPr>
        <w:tblStyle w:val="a6"/>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8"/>
      </w:tblGrid>
      <w:tr w:rsidR="00C05477" w:rsidTr="00C05477">
        <w:trPr>
          <w:jc w:val="center"/>
        </w:trPr>
        <w:tc>
          <w:tcPr>
            <w:tcW w:w="8926" w:type="dxa"/>
          </w:tcPr>
          <w:p w:rsidR="00C05477" w:rsidRPr="00BA1C0E" w:rsidRDefault="00C05477" w:rsidP="00C05477">
            <w:pPr>
              <w:shd w:val="clear" w:color="auto" w:fill="FFFFFF"/>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lastRenderedPageBreak/>
              <w:t>Основные идеи и по</w:t>
            </w:r>
            <w:r>
              <w:rPr>
                <w:rFonts w:ascii="Times New Roman" w:eastAsia="Times New Roman" w:hAnsi="Times New Roman" w:cs="Times New Roman"/>
                <w:color w:val="000000"/>
                <w:sz w:val="28"/>
                <w:szCs w:val="28"/>
                <w:lang w:eastAsia="ru-RU"/>
              </w:rPr>
              <w:t>ложение Программы………………………………….</w:t>
            </w:r>
          </w:p>
          <w:p w:rsidR="00C05477" w:rsidRPr="00BA1C0E" w:rsidRDefault="00C05477" w:rsidP="00C05477">
            <w:pPr>
              <w:shd w:val="clear" w:color="auto" w:fill="FFFFFF"/>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Цели и задачи Программы наставничества «Учитель - Учитель» ……….</w:t>
            </w:r>
          </w:p>
          <w:p w:rsidR="00C05477" w:rsidRPr="00BA1C0E" w:rsidRDefault="00C05477" w:rsidP="00C05477">
            <w:pPr>
              <w:shd w:val="clear" w:color="auto" w:fill="FFFFFF"/>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Ожидаемые результ</w:t>
            </w:r>
            <w:r>
              <w:rPr>
                <w:rFonts w:ascii="Times New Roman" w:eastAsia="Times New Roman" w:hAnsi="Times New Roman" w:cs="Times New Roman"/>
                <w:color w:val="000000"/>
                <w:sz w:val="28"/>
                <w:szCs w:val="28"/>
                <w:lang w:eastAsia="ru-RU"/>
              </w:rPr>
              <w:t>аты Программы………. ……………………..………..</w:t>
            </w:r>
          </w:p>
          <w:p w:rsidR="00C05477" w:rsidRPr="00BA1C0E" w:rsidRDefault="00C05477" w:rsidP="00C05477">
            <w:pPr>
              <w:shd w:val="clear" w:color="auto" w:fill="FFFFFF"/>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Показатели эффективности</w:t>
            </w:r>
            <w:r>
              <w:rPr>
                <w:rFonts w:ascii="Times New Roman" w:eastAsia="Times New Roman" w:hAnsi="Times New Roman" w:cs="Times New Roman"/>
                <w:color w:val="000000"/>
                <w:sz w:val="28"/>
                <w:szCs w:val="28"/>
                <w:lang w:eastAsia="ru-RU"/>
              </w:rPr>
              <w:t xml:space="preserve"> внедрения </w:t>
            </w:r>
            <w:proofErr w:type="gramStart"/>
            <w:r>
              <w:rPr>
                <w:rFonts w:ascii="Times New Roman" w:eastAsia="Times New Roman" w:hAnsi="Times New Roman" w:cs="Times New Roman"/>
                <w:color w:val="000000"/>
                <w:sz w:val="28"/>
                <w:szCs w:val="28"/>
                <w:lang w:eastAsia="ru-RU"/>
              </w:rPr>
              <w:t>Программы.…</w:t>
            </w:r>
            <w:proofErr w:type="gramEnd"/>
            <w:r>
              <w:rPr>
                <w:rFonts w:ascii="Times New Roman" w:eastAsia="Times New Roman" w:hAnsi="Times New Roman" w:cs="Times New Roman"/>
                <w:color w:val="000000"/>
                <w:sz w:val="28"/>
                <w:szCs w:val="28"/>
                <w:lang w:eastAsia="ru-RU"/>
              </w:rPr>
              <w:t>…………………….</w:t>
            </w:r>
          </w:p>
          <w:p w:rsidR="00C05477" w:rsidRPr="00BA1C0E" w:rsidRDefault="00C05477" w:rsidP="00C05477">
            <w:pPr>
              <w:shd w:val="clear" w:color="auto" w:fill="FFFFFF"/>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Оцениваемые резуль</w:t>
            </w:r>
            <w:r>
              <w:rPr>
                <w:rFonts w:ascii="Times New Roman" w:eastAsia="Times New Roman" w:hAnsi="Times New Roman" w:cs="Times New Roman"/>
                <w:color w:val="000000"/>
                <w:sz w:val="28"/>
                <w:szCs w:val="28"/>
                <w:lang w:eastAsia="ru-RU"/>
              </w:rPr>
              <w:t>таты Программы</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w:t>
            </w:r>
          </w:p>
          <w:p w:rsidR="00C05477" w:rsidRDefault="00C05477" w:rsidP="00C05477">
            <w:pPr>
              <w:shd w:val="clear" w:color="auto" w:fill="FFFFFF"/>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Показатели эффективност</w:t>
            </w:r>
            <w:r>
              <w:rPr>
                <w:rFonts w:ascii="Times New Roman" w:eastAsia="Times New Roman" w:hAnsi="Times New Roman" w:cs="Times New Roman"/>
                <w:color w:val="000000"/>
                <w:sz w:val="28"/>
                <w:szCs w:val="28"/>
                <w:lang w:eastAsia="ru-RU"/>
              </w:rPr>
              <w:t>и внедрения Программы……………………….</w:t>
            </w:r>
            <w:r w:rsidRPr="00BA1C0E">
              <w:rPr>
                <w:rFonts w:ascii="Times New Roman" w:eastAsia="Times New Roman" w:hAnsi="Times New Roman" w:cs="Times New Roman"/>
                <w:color w:val="000000"/>
                <w:sz w:val="28"/>
                <w:szCs w:val="28"/>
                <w:lang w:eastAsia="ru-RU"/>
              </w:rPr>
              <w:t xml:space="preserve"> </w:t>
            </w:r>
          </w:p>
          <w:p w:rsidR="00C05477" w:rsidRPr="00BA1C0E" w:rsidRDefault="00C05477" w:rsidP="00C05477">
            <w:pPr>
              <w:shd w:val="clear" w:color="auto" w:fill="FFFFFF"/>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Участники</w:t>
            </w:r>
            <w:r>
              <w:rPr>
                <w:rFonts w:ascii="Times New Roman" w:eastAsia="Times New Roman" w:hAnsi="Times New Roman" w:cs="Times New Roman"/>
                <w:color w:val="000000"/>
                <w:sz w:val="28"/>
                <w:szCs w:val="28"/>
                <w:lang w:eastAsia="ru-RU"/>
              </w:rPr>
              <w:t xml:space="preserve"> Программы………………………………………………………</w:t>
            </w:r>
          </w:p>
          <w:p w:rsidR="00C05477" w:rsidRPr="00BA1C0E" w:rsidRDefault="00C05477" w:rsidP="00C05477">
            <w:pPr>
              <w:shd w:val="clear" w:color="auto" w:fill="FFFFFF"/>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Этапы реализаци</w:t>
            </w:r>
            <w:r>
              <w:rPr>
                <w:rFonts w:ascii="Times New Roman" w:eastAsia="Times New Roman" w:hAnsi="Times New Roman" w:cs="Times New Roman"/>
                <w:color w:val="000000"/>
                <w:sz w:val="28"/>
                <w:szCs w:val="28"/>
                <w:lang w:eastAsia="ru-RU"/>
              </w:rPr>
              <w:t>и Программы …</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w:t>
            </w:r>
          </w:p>
          <w:p w:rsidR="00C05477" w:rsidRPr="00BA1C0E" w:rsidRDefault="00C05477" w:rsidP="00C05477">
            <w:pPr>
              <w:shd w:val="clear" w:color="auto" w:fill="FFFFFF"/>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 xml:space="preserve">Мониторинг программы </w:t>
            </w:r>
            <w:r>
              <w:rPr>
                <w:rFonts w:ascii="Times New Roman" w:eastAsia="Times New Roman" w:hAnsi="Times New Roman" w:cs="Times New Roman"/>
                <w:color w:val="000000"/>
                <w:sz w:val="28"/>
                <w:szCs w:val="28"/>
                <w:lang w:eastAsia="ru-RU"/>
              </w:rPr>
              <w:t>наставничества……………………………….......</w:t>
            </w:r>
          </w:p>
          <w:p w:rsidR="00C05477" w:rsidRPr="00BA1C0E" w:rsidRDefault="00C05477" w:rsidP="00C05477">
            <w:pPr>
              <w:shd w:val="clear" w:color="auto" w:fill="FFFFFF"/>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План реализации</w:t>
            </w:r>
            <w:r>
              <w:rPr>
                <w:rFonts w:ascii="Times New Roman" w:eastAsia="Times New Roman" w:hAnsi="Times New Roman" w:cs="Times New Roman"/>
                <w:color w:val="000000"/>
                <w:sz w:val="28"/>
                <w:szCs w:val="28"/>
                <w:lang w:eastAsia="ru-RU"/>
              </w:rPr>
              <w:t xml:space="preserve"> Программы…</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w:t>
            </w:r>
          </w:p>
          <w:p w:rsidR="00C05477" w:rsidRDefault="00C05477" w:rsidP="00C05477">
            <w:pPr>
              <w:shd w:val="clear" w:color="auto" w:fill="FFFFFF"/>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Использованны</w:t>
            </w:r>
            <w:r>
              <w:rPr>
                <w:rFonts w:ascii="Times New Roman" w:eastAsia="Times New Roman" w:hAnsi="Times New Roman" w:cs="Times New Roman"/>
                <w:color w:val="000000"/>
                <w:sz w:val="28"/>
                <w:szCs w:val="28"/>
                <w:lang w:eastAsia="ru-RU"/>
              </w:rPr>
              <w:t>е источники………………………………………………….</w:t>
            </w:r>
          </w:p>
        </w:tc>
        <w:tc>
          <w:tcPr>
            <w:tcW w:w="708" w:type="dxa"/>
          </w:tcPr>
          <w:p w:rsidR="00C05477" w:rsidRDefault="00C05477" w:rsidP="00C05477">
            <w:pPr>
              <w:jc w:val="right"/>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3</w:t>
            </w:r>
          </w:p>
          <w:p w:rsidR="00C05477" w:rsidRDefault="00C05477" w:rsidP="00C05477">
            <w:pPr>
              <w:jc w:val="right"/>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5</w:t>
            </w:r>
          </w:p>
          <w:p w:rsidR="00C05477" w:rsidRDefault="00C05477" w:rsidP="00C05477">
            <w:pPr>
              <w:jc w:val="right"/>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6</w:t>
            </w:r>
          </w:p>
          <w:p w:rsidR="00C05477" w:rsidRDefault="00C05477" w:rsidP="00C05477">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p w:rsidR="00C05477" w:rsidRDefault="00C05477" w:rsidP="00C05477">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p w:rsidR="00C05477" w:rsidRDefault="00C05477" w:rsidP="00C05477">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p w:rsidR="00C05477" w:rsidRDefault="00C05477" w:rsidP="00C05477">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p w:rsidR="00C05477" w:rsidRDefault="00C05477" w:rsidP="00C05477">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p w:rsidR="00C05477" w:rsidRDefault="00C05477" w:rsidP="00C05477">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p w:rsidR="00C05477" w:rsidRDefault="00C05477" w:rsidP="00C05477">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p w:rsidR="00C05477" w:rsidRDefault="00C05477" w:rsidP="00C05477">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tc>
      </w:tr>
    </w:tbl>
    <w:p w:rsidR="00C05477" w:rsidRPr="00BA1C0E" w:rsidRDefault="00C05477"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05477" w:rsidRDefault="00C05477"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A1C0E" w:rsidRPr="00C05477" w:rsidRDefault="00BA1C0E" w:rsidP="00C05477">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C05477">
        <w:rPr>
          <w:rFonts w:ascii="Times New Roman" w:eastAsia="Times New Roman" w:hAnsi="Times New Roman" w:cs="Times New Roman"/>
          <w:b/>
          <w:bCs/>
          <w:color w:val="000000"/>
          <w:sz w:val="28"/>
          <w:szCs w:val="28"/>
          <w:lang w:eastAsia="ru-RU"/>
        </w:rPr>
        <w:t>Основные идеи и положения Программы</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91196C" w:rsidRDefault="00BA1C0E" w:rsidP="0091196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Современной школе нужен профессионально-компетентный, самостоятельно мыслящий педагог, психологически и технологически готовый к реализации гуманистических ценностей на практике, к осмысленному включению в инновационные процессы. Овладение специальностью, представляет собой достаточно длительный процесс, предполагающий становление профессиональных компетенций и формирование профессионально значимых качеств.</w:t>
      </w:r>
    </w:p>
    <w:p w:rsidR="0091196C" w:rsidRDefault="00BA1C0E" w:rsidP="0091196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 xml:space="preserve">Начинающие педагоги слабо представляют себе повседневную педагогическую практику. Проблема становится особенно актуальной в связи с переходом на ФГОС, так как возрастают требования к повышению профессиональной компетентности специалиста. Профессиональная помощь нужна не только начинающим педагогам, но и вновь прибывшим в конкретное образовательное учреждение учителям. Нужно помочь им адаптироваться в новых условиях, ознакомить с учительской документацией, которую им необходимо разрабатывать и вести в данном учреждении, сформировать у них мотивацию к самосовершенствованию, саморазвитию, самореализации, а также оказывать методическую помощь в работе. Требуется помощь и учителям в овладении педагогическим мастерством, в освоении функциональных обязанностей учителя, воспитателя, классного руководителя. В школе необходимо создавать ситуацию успешности работы молодого учителя, способствовать развитию его личности на основе диагностической информации о динамике роста его профессионализма. Способствовать формированию индивидуального стиля его деятельности. </w:t>
      </w:r>
      <w:r w:rsidR="0091196C">
        <w:rPr>
          <w:rFonts w:ascii="Times New Roman" w:eastAsia="Times New Roman" w:hAnsi="Times New Roman" w:cs="Times New Roman"/>
          <w:color w:val="000000"/>
          <w:sz w:val="28"/>
          <w:szCs w:val="28"/>
          <w:lang w:eastAsia="ru-RU"/>
        </w:rPr>
        <w:t xml:space="preserve">  </w:t>
      </w:r>
    </w:p>
    <w:p w:rsidR="007561E5" w:rsidRDefault="00BA1C0E" w:rsidP="007561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 xml:space="preserve">Решением данных проблем может стать программа наставничества «Учитель-Учитель», которая является комплексом мероприятий и формирующих их действий, направленных на организацию взаимоотношений наставника и наставляемого в конкретных формах для получения ожидаемых результатов. Программа обоснована реализацией национального проекта «Образование» и направлена на достижение результатов федерального проекта «Современная школа», «Учитель будущего» и «Молодые профессионалы». Проект «Образование» ставит перед всеми образовательными организациями две ключевые цели: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духовно-нравственных ценностей и культурных традиций народов Российской Федерации. Эти цели невозможно достичь без создания системы поддержки и развития навыков, талантов и компетенций – общекультурных, общепрофессиональных и </w:t>
      </w:r>
      <w:proofErr w:type="spellStart"/>
      <w:r w:rsidRPr="00BA1C0E">
        <w:rPr>
          <w:rFonts w:ascii="Times New Roman" w:eastAsia="Times New Roman" w:hAnsi="Times New Roman" w:cs="Times New Roman"/>
          <w:color w:val="000000"/>
          <w:sz w:val="28"/>
          <w:szCs w:val="28"/>
          <w:lang w:eastAsia="ru-RU"/>
        </w:rPr>
        <w:t>метакомпетенций</w:t>
      </w:r>
      <w:proofErr w:type="spellEnd"/>
      <w:r w:rsidRPr="00BA1C0E">
        <w:rPr>
          <w:rFonts w:ascii="Times New Roman" w:eastAsia="Times New Roman" w:hAnsi="Times New Roman" w:cs="Times New Roman"/>
          <w:color w:val="000000"/>
          <w:sz w:val="28"/>
          <w:szCs w:val="28"/>
          <w:lang w:eastAsia="ru-RU"/>
        </w:rPr>
        <w:t xml:space="preserve">, т.е. способность формировать у себя новые навыки и компетенции самостоятельно, а не только манипулировать полученными извне знаниями и навыками. </w:t>
      </w:r>
      <w:proofErr w:type="spellStart"/>
      <w:r w:rsidRPr="00BA1C0E">
        <w:rPr>
          <w:rFonts w:ascii="Times New Roman" w:eastAsia="Times New Roman" w:hAnsi="Times New Roman" w:cs="Times New Roman"/>
          <w:color w:val="000000"/>
          <w:sz w:val="28"/>
          <w:szCs w:val="28"/>
          <w:lang w:eastAsia="ru-RU"/>
        </w:rPr>
        <w:t>Метакомпетенцию</w:t>
      </w:r>
      <w:proofErr w:type="spellEnd"/>
      <w:r w:rsidRPr="00BA1C0E">
        <w:rPr>
          <w:rFonts w:ascii="Times New Roman" w:eastAsia="Times New Roman" w:hAnsi="Times New Roman" w:cs="Times New Roman"/>
          <w:color w:val="000000"/>
          <w:sz w:val="28"/>
          <w:szCs w:val="28"/>
          <w:lang w:eastAsia="ru-RU"/>
        </w:rPr>
        <w:t xml:space="preserve"> можно рассматривать как фактор, единственно способствующий развитию профессиональных компетенций, в случае с которыми простое воспроизведение или копирование невозможно. </w:t>
      </w:r>
    </w:p>
    <w:p w:rsidR="007561E5" w:rsidRDefault="00BA1C0E" w:rsidP="007561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lastRenderedPageBreak/>
        <w:t xml:space="preserve">Основой концептуального обоснования Программы наставничества «Учитель-Учитель» является Методология (целевая модель)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утвержденной Распоряжением Министерства просвещения Российской Федерации от 25.12.2019 №Р-145. 1.2. </w:t>
      </w:r>
    </w:p>
    <w:p w:rsidR="00BA1C0E" w:rsidRPr="00BA1C0E" w:rsidRDefault="00BA1C0E" w:rsidP="007561E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561E5">
        <w:rPr>
          <w:rFonts w:ascii="Times New Roman" w:eastAsia="Times New Roman" w:hAnsi="Times New Roman" w:cs="Times New Roman"/>
          <w:b/>
          <w:color w:val="000000"/>
          <w:sz w:val="28"/>
          <w:szCs w:val="28"/>
          <w:lang w:eastAsia="ru-RU"/>
        </w:rPr>
        <w:t xml:space="preserve">Целью </w:t>
      </w:r>
      <w:r w:rsidRPr="009053E2">
        <w:rPr>
          <w:rFonts w:ascii="Times New Roman" w:eastAsia="Times New Roman" w:hAnsi="Times New Roman" w:cs="Times New Roman"/>
          <w:b/>
          <w:color w:val="000000"/>
          <w:sz w:val="28"/>
          <w:szCs w:val="28"/>
          <w:lang w:eastAsia="ru-RU"/>
        </w:rPr>
        <w:t>внедрения целевой модели</w:t>
      </w:r>
      <w:r w:rsidRPr="00BA1C0E">
        <w:rPr>
          <w:rFonts w:ascii="Times New Roman" w:eastAsia="Times New Roman" w:hAnsi="Times New Roman" w:cs="Times New Roman"/>
          <w:color w:val="000000"/>
          <w:sz w:val="28"/>
          <w:szCs w:val="28"/>
          <w:lang w:eastAsia="ru-RU"/>
        </w:rPr>
        <w:t xml:space="preserve"> наставничества является максимально полное раскрытие потенциала личности наставляемого, необходимого для успешной личной профессиональной самореализации в современных условиях неопределенности.</w:t>
      </w:r>
    </w:p>
    <w:p w:rsidR="00BA1C0E" w:rsidRPr="00BA1C0E" w:rsidRDefault="00BA1C0E" w:rsidP="007561E5">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 xml:space="preserve">Среди </w:t>
      </w:r>
      <w:r w:rsidRPr="007561E5">
        <w:rPr>
          <w:rFonts w:ascii="Times New Roman" w:eastAsia="Times New Roman" w:hAnsi="Times New Roman" w:cs="Times New Roman"/>
          <w:b/>
          <w:color w:val="000000"/>
          <w:sz w:val="28"/>
          <w:szCs w:val="28"/>
          <w:lang w:eastAsia="ru-RU"/>
        </w:rPr>
        <w:t>задач</w:t>
      </w:r>
      <w:r w:rsidRPr="00BA1C0E">
        <w:rPr>
          <w:rFonts w:ascii="Times New Roman" w:eastAsia="Times New Roman" w:hAnsi="Times New Roman" w:cs="Times New Roman"/>
          <w:color w:val="000000"/>
          <w:sz w:val="28"/>
          <w:szCs w:val="28"/>
          <w:lang w:eastAsia="ru-RU"/>
        </w:rPr>
        <w:t xml:space="preserve"> </w:t>
      </w:r>
      <w:r w:rsidRPr="009053E2">
        <w:rPr>
          <w:rFonts w:ascii="Times New Roman" w:eastAsia="Times New Roman" w:hAnsi="Times New Roman" w:cs="Times New Roman"/>
          <w:b/>
          <w:color w:val="000000"/>
          <w:sz w:val="28"/>
          <w:szCs w:val="28"/>
          <w:lang w:eastAsia="ru-RU"/>
        </w:rPr>
        <w:t>по реализации целевой модели</w:t>
      </w:r>
      <w:r w:rsidRPr="00BA1C0E">
        <w:rPr>
          <w:rFonts w:ascii="Times New Roman" w:eastAsia="Times New Roman" w:hAnsi="Times New Roman" w:cs="Times New Roman"/>
          <w:color w:val="000000"/>
          <w:sz w:val="28"/>
          <w:szCs w:val="28"/>
          <w:lang w:eastAsia="ru-RU"/>
        </w:rPr>
        <w:t xml:space="preserve"> наставничества можно отметить:</w:t>
      </w:r>
    </w:p>
    <w:p w:rsidR="00BA1C0E" w:rsidRPr="00BA1C0E" w:rsidRDefault="00BA1C0E" w:rsidP="00BA1C0E">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Улучшение показателей организации в образовательной, социокультурной, спортивной и других сферах;</w:t>
      </w:r>
    </w:p>
    <w:p w:rsidR="00BA1C0E" w:rsidRPr="00BA1C0E" w:rsidRDefault="00BA1C0E" w:rsidP="00BA1C0E">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Создание условий для развития и повышения квалификации педагогов, увеличение числа закрепившихся в профессии педагогических кадров;</w:t>
      </w:r>
    </w:p>
    <w:p w:rsidR="00BA1C0E" w:rsidRPr="00BA1C0E" w:rsidRDefault="00BA1C0E" w:rsidP="00BA1C0E">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Формирование открытого и эффективного сообщества вокруг образовательной организации, способного на комплексную поддержку ее деятельности.</w:t>
      </w:r>
    </w:p>
    <w:p w:rsidR="00BA1C0E" w:rsidRPr="00BA1C0E" w:rsidRDefault="00BA1C0E" w:rsidP="007561E5">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 xml:space="preserve">Наставничество является универсальной технологией передачи опыта, знаний, формирования навыков, компетенций, </w:t>
      </w:r>
      <w:proofErr w:type="spellStart"/>
      <w:r w:rsidRPr="00BA1C0E">
        <w:rPr>
          <w:rFonts w:ascii="Times New Roman" w:eastAsia="Times New Roman" w:hAnsi="Times New Roman" w:cs="Times New Roman"/>
          <w:color w:val="000000"/>
          <w:sz w:val="28"/>
          <w:szCs w:val="28"/>
          <w:lang w:eastAsia="ru-RU"/>
        </w:rPr>
        <w:t>метакомпетенций</w:t>
      </w:r>
      <w:proofErr w:type="spellEnd"/>
      <w:r w:rsidRPr="00BA1C0E">
        <w:rPr>
          <w:rFonts w:ascii="Times New Roman" w:eastAsia="Times New Roman" w:hAnsi="Times New Roman" w:cs="Times New Roman"/>
          <w:color w:val="000000"/>
          <w:sz w:val="28"/>
          <w:szCs w:val="28"/>
          <w:lang w:eastAsia="ru-RU"/>
        </w:rPr>
        <w:t xml:space="preserve"> и ценностей через неформальное </w:t>
      </w:r>
      <w:proofErr w:type="spellStart"/>
      <w:r w:rsidRPr="00BA1C0E">
        <w:rPr>
          <w:rFonts w:ascii="Times New Roman" w:eastAsia="Times New Roman" w:hAnsi="Times New Roman" w:cs="Times New Roman"/>
          <w:color w:val="000000"/>
          <w:sz w:val="28"/>
          <w:szCs w:val="28"/>
          <w:lang w:eastAsia="ru-RU"/>
        </w:rPr>
        <w:t>взаимообогащающее</w:t>
      </w:r>
      <w:proofErr w:type="spellEnd"/>
      <w:r w:rsidRPr="00BA1C0E">
        <w:rPr>
          <w:rFonts w:ascii="Times New Roman" w:eastAsia="Times New Roman" w:hAnsi="Times New Roman" w:cs="Times New Roman"/>
          <w:color w:val="000000"/>
          <w:sz w:val="28"/>
          <w:szCs w:val="28"/>
          <w:lang w:eastAsia="ru-RU"/>
        </w:rPr>
        <w:t xml:space="preserve"> общение. Технология наставничества эффективна для решения проблем, с которыми сталкиваются педагоги:</w:t>
      </w:r>
    </w:p>
    <w:p w:rsidR="00BA1C0E" w:rsidRPr="00BA1C0E" w:rsidRDefault="00BA1C0E" w:rsidP="00BA1C0E">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Проблемы педагога с большим стажем, ощущающего себя некомфортно в мире новых образовательных технологий или испытывающего кризис профессионального роста, находящегося в ситуации профессионального выгорания.</w:t>
      </w:r>
    </w:p>
    <w:p w:rsidR="00BA1C0E" w:rsidRPr="00BA1C0E" w:rsidRDefault="00BA1C0E" w:rsidP="00BA1C0E">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Проблемы адаптации на новом месте работы, которому необходимо получать представление о традициях, особенностях, регламенте и принципах образовательной организации;</w:t>
      </w:r>
    </w:p>
    <w:p w:rsidR="00BA1C0E" w:rsidRPr="007561E5" w:rsidRDefault="007561E5" w:rsidP="007561E5">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61E5">
        <w:rPr>
          <w:rFonts w:ascii="Times New Roman" w:eastAsia="Times New Roman" w:hAnsi="Times New Roman" w:cs="Times New Roman"/>
          <w:color w:val="000000"/>
          <w:sz w:val="28"/>
          <w:szCs w:val="28"/>
          <w:lang w:eastAsia="ru-RU"/>
        </w:rPr>
        <w:t>Молодой специалист, имеющий малый опыт работы – от 0 до 3</w:t>
      </w:r>
      <w:r>
        <w:rPr>
          <w:rFonts w:ascii="Times New Roman" w:eastAsia="Times New Roman" w:hAnsi="Times New Roman" w:cs="Times New Roman"/>
          <w:color w:val="000000"/>
          <w:sz w:val="28"/>
          <w:szCs w:val="28"/>
          <w:lang w:eastAsia="ru-RU"/>
        </w:rPr>
        <w:t xml:space="preserve"> </w:t>
      </w:r>
      <w:r w:rsidRPr="007561E5">
        <w:rPr>
          <w:rFonts w:ascii="Times New Roman" w:eastAsia="Times New Roman" w:hAnsi="Times New Roman" w:cs="Times New Roman"/>
          <w:color w:val="000000"/>
          <w:sz w:val="28"/>
          <w:szCs w:val="28"/>
          <w:lang w:eastAsia="ru-RU"/>
        </w:rPr>
        <w:t>лет, испытывающий трудности с организацией учебного процесса, с взаимодействием с</w:t>
      </w:r>
      <w:r>
        <w:rPr>
          <w:rFonts w:ascii="Times New Roman" w:eastAsia="Times New Roman" w:hAnsi="Times New Roman" w:cs="Times New Roman"/>
          <w:color w:val="000000"/>
          <w:sz w:val="28"/>
          <w:szCs w:val="28"/>
          <w:lang w:eastAsia="ru-RU"/>
        </w:rPr>
        <w:t xml:space="preserve"> </w:t>
      </w:r>
      <w:r w:rsidRPr="007561E5">
        <w:rPr>
          <w:rFonts w:ascii="Times New Roman" w:eastAsia="Times New Roman" w:hAnsi="Times New Roman" w:cs="Times New Roman"/>
          <w:color w:val="000000"/>
          <w:sz w:val="28"/>
          <w:szCs w:val="28"/>
          <w:lang w:eastAsia="ru-RU"/>
        </w:rPr>
        <w:t>обучающимися, другими педагогами, администрацией или родителями</w:t>
      </w:r>
      <w:r w:rsidR="00BA1C0E" w:rsidRPr="007561E5">
        <w:rPr>
          <w:rFonts w:ascii="Times New Roman" w:eastAsia="Times New Roman" w:hAnsi="Times New Roman" w:cs="Times New Roman"/>
          <w:color w:val="000000"/>
          <w:sz w:val="28"/>
          <w:szCs w:val="28"/>
          <w:lang w:eastAsia="ru-RU"/>
        </w:rPr>
        <w:t>.</w:t>
      </w:r>
    </w:p>
    <w:p w:rsidR="007561E5" w:rsidRDefault="007561E5" w:rsidP="00BA1C0E">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7561E5" w:rsidRDefault="007561E5" w:rsidP="00BA1C0E">
      <w:pPr>
        <w:shd w:val="clear" w:color="auto" w:fill="FFFFFF"/>
        <w:spacing w:after="150" w:line="240" w:lineRule="auto"/>
        <w:jc w:val="both"/>
        <w:rPr>
          <w:rFonts w:ascii="Times New Roman" w:eastAsia="Times New Roman" w:hAnsi="Times New Roman" w:cs="Times New Roman"/>
          <w:b/>
          <w:bCs/>
          <w:color w:val="000000"/>
          <w:sz w:val="28"/>
          <w:szCs w:val="28"/>
          <w:lang w:eastAsia="ru-RU"/>
        </w:rPr>
        <w:sectPr w:rsidR="007561E5">
          <w:pgSz w:w="11906" w:h="16838"/>
          <w:pgMar w:top="1134" w:right="850" w:bottom="1134" w:left="1701" w:header="708" w:footer="708" w:gutter="0"/>
          <w:cols w:space="708"/>
          <w:docGrid w:linePitch="360"/>
        </w:sectPr>
      </w:pP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b/>
          <w:bCs/>
          <w:color w:val="000000"/>
          <w:sz w:val="28"/>
          <w:szCs w:val="28"/>
          <w:lang w:eastAsia="ru-RU"/>
        </w:rPr>
        <w:lastRenderedPageBreak/>
        <w:t>Предмет наставничества:</w:t>
      </w:r>
    </w:p>
    <w:p w:rsidR="00BA1C0E" w:rsidRPr="00BA1C0E" w:rsidRDefault="00BA1C0E" w:rsidP="00BA1C0E">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 xml:space="preserve">Личностные качества – лидерские качества, активная жизненная позиция, стрессоустойчивость, искусство </w:t>
      </w:r>
      <w:proofErr w:type="spellStart"/>
      <w:r w:rsidRPr="00BA1C0E">
        <w:rPr>
          <w:rFonts w:ascii="Times New Roman" w:eastAsia="Times New Roman" w:hAnsi="Times New Roman" w:cs="Times New Roman"/>
          <w:color w:val="000000"/>
          <w:sz w:val="28"/>
          <w:szCs w:val="28"/>
          <w:lang w:eastAsia="ru-RU"/>
        </w:rPr>
        <w:t>тайменеджмента</w:t>
      </w:r>
      <w:proofErr w:type="spellEnd"/>
      <w:r w:rsidRPr="00BA1C0E">
        <w:rPr>
          <w:rFonts w:ascii="Times New Roman" w:eastAsia="Times New Roman" w:hAnsi="Times New Roman" w:cs="Times New Roman"/>
          <w:color w:val="000000"/>
          <w:sz w:val="28"/>
          <w:szCs w:val="28"/>
          <w:lang w:eastAsia="ru-RU"/>
        </w:rPr>
        <w:t>.</w:t>
      </w:r>
    </w:p>
    <w:p w:rsidR="00BA1C0E" w:rsidRPr="00BA1C0E" w:rsidRDefault="00BA1C0E" w:rsidP="00BA1C0E">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Методическая грамотность – ведение учебно-методической документации, проектирование урока в соответствии с ФГОС, современные педагогические технологии, повышение профессиональной квалификации.</w:t>
      </w:r>
    </w:p>
    <w:p w:rsidR="00BA1C0E" w:rsidRPr="009053E2" w:rsidRDefault="00BA1C0E" w:rsidP="00BA1C0E">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Социальная адаптация – психологические особенности, психологический климат в коллективе, работа в составе творческих групп.</w:t>
      </w:r>
    </w:p>
    <w:p w:rsidR="00BA1C0E" w:rsidRPr="00BA1C0E" w:rsidRDefault="00BA1C0E" w:rsidP="009053E2">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b/>
          <w:bCs/>
          <w:color w:val="000000"/>
          <w:sz w:val="28"/>
          <w:szCs w:val="28"/>
          <w:lang w:eastAsia="ru-RU"/>
        </w:rPr>
        <w:t>Компоненты системы наставничества</w:t>
      </w:r>
    </w:p>
    <w:tbl>
      <w:tblPr>
        <w:tblW w:w="10340" w:type="dxa"/>
        <w:jc w:val="center"/>
        <w:tblCellMar>
          <w:top w:w="84" w:type="dxa"/>
          <w:left w:w="84" w:type="dxa"/>
          <w:bottom w:w="84" w:type="dxa"/>
          <w:right w:w="84" w:type="dxa"/>
        </w:tblCellMar>
        <w:tblLook w:val="04A0" w:firstRow="1" w:lastRow="0" w:firstColumn="1" w:lastColumn="0" w:noHBand="0" w:noVBand="1"/>
      </w:tblPr>
      <w:tblGrid>
        <w:gridCol w:w="2726"/>
        <w:gridCol w:w="2415"/>
        <w:gridCol w:w="2480"/>
        <w:gridCol w:w="2719"/>
      </w:tblGrid>
      <w:tr w:rsidR="00BA1C0E" w:rsidRPr="009053E2" w:rsidTr="009053E2">
        <w:trPr>
          <w:jc w:val="center"/>
        </w:trPr>
        <w:tc>
          <w:tcPr>
            <w:tcW w:w="27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9053E2" w:rsidRDefault="00BA1C0E" w:rsidP="00BA1C0E">
            <w:pPr>
              <w:spacing w:after="150" w:line="240" w:lineRule="auto"/>
              <w:jc w:val="both"/>
              <w:rPr>
                <w:rFonts w:ascii="Times New Roman" w:eastAsia="Times New Roman" w:hAnsi="Times New Roman" w:cs="Times New Roman"/>
                <w:color w:val="000000"/>
                <w:sz w:val="24"/>
                <w:szCs w:val="24"/>
                <w:lang w:eastAsia="ru-RU"/>
              </w:rPr>
            </w:pPr>
            <w:r w:rsidRPr="009053E2">
              <w:rPr>
                <w:rFonts w:ascii="Times New Roman" w:eastAsia="Times New Roman" w:hAnsi="Times New Roman" w:cs="Times New Roman"/>
                <w:b/>
                <w:bCs/>
                <w:color w:val="000000"/>
                <w:sz w:val="24"/>
                <w:szCs w:val="24"/>
                <w:lang w:eastAsia="ru-RU"/>
              </w:rPr>
              <w:t>Ценностно-смысловой</w:t>
            </w:r>
          </w:p>
        </w:tc>
        <w:tc>
          <w:tcPr>
            <w:tcW w:w="24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9053E2" w:rsidRDefault="00BA1C0E" w:rsidP="00BA1C0E">
            <w:pPr>
              <w:spacing w:after="150" w:line="240" w:lineRule="auto"/>
              <w:jc w:val="both"/>
              <w:rPr>
                <w:rFonts w:ascii="Times New Roman" w:eastAsia="Times New Roman" w:hAnsi="Times New Roman" w:cs="Times New Roman"/>
                <w:color w:val="000000"/>
                <w:sz w:val="24"/>
                <w:szCs w:val="24"/>
                <w:lang w:eastAsia="ru-RU"/>
              </w:rPr>
            </w:pPr>
            <w:r w:rsidRPr="009053E2">
              <w:rPr>
                <w:rFonts w:ascii="Times New Roman" w:eastAsia="Times New Roman" w:hAnsi="Times New Roman" w:cs="Times New Roman"/>
                <w:b/>
                <w:bCs/>
                <w:color w:val="000000"/>
                <w:sz w:val="24"/>
                <w:szCs w:val="24"/>
                <w:lang w:eastAsia="ru-RU"/>
              </w:rPr>
              <w:t>Содержательный</w:t>
            </w:r>
          </w:p>
        </w:tc>
        <w:tc>
          <w:tcPr>
            <w:tcW w:w="24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9053E2" w:rsidRDefault="00BA1C0E" w:rsidP="00BA1C0E">
            <w:pPr>
              <w:spacing w:after="150" w:line="240" w:lineRule="auto"/>
              <w:jc w:val="both"/>
              <w:rPr>
                <w:rFonts w:ascii="Times New Roman" w:eastAsia="Times New Roman" w:hAnsi="Times New Roman" w:cs="Times New Roman"/>
                <w:color w:val="000000"/>
                <w:sz w:val="24"/>
                <w:szCs w:val="24"/>
                <w:lang w:eastAsia="ru-RU"/>
              </w:rPr>
            </w:pPr>
            <w:r w:rsidRPr="009053E2">
              <w:rPr>
                <w:rFonts w:ascii="Times New Roman" w:eastAsia="Times New Roman" w:hAnsi="Times New Roman" w:cs="Times New Roman"/>
                <w:b/>
                <w:bCs/>
                <w:color w:val="000000"/>
                <w:sz w:val="24"/>
                <w:szCs w:val="24"/>
                <w:lang w:eastAsia="ru-RU"/>
              </w:rPr>
              <w:t>Технологический</w:t>
            </w:r>
          </w:p>
        </w:tc>
        <w:tc>
          <w:tcPr>
            <w:tcW w:w="27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9053E2" w:rsidRDefault="00BA1C0E" w:rsidP="00BA1C0E">
            <w:pPr>
              <w:spacing w:after="150" w:line="240" w:lineRule="auto"/>
              <w:jc w:val="both"/>
              <w:rPr>
                <w:rFonts w:ascii="Times New Roman" w:eastAsia="Times New Roman" w:hAnsi="Times New Roman" w:cs="Times New Roman"/>
                <w:color w:val="000000"/>
                <w:sz w:val="24"/>
                <w:szCs w:val="24"/>
                <w:lang w:eastAsia="ru-RU"/>
              </w:rPr>
            </w:pPr>
            <w:r w:rsidRPr="009053E2">
              <w:rPr>
                <w:rFonts w:ascii="Times New Roman" w:eastAsia="Times New Roman" w:hAnsi="Times New Roman" w:cs="Times New Roman"/>
                <w:b/>
                <w:bCs/>
                <w:color w:val="000000"/>
                <w:sz w:val="24"/>
                <w:szCs w:val="24"/>
                <w:lang w:eastAsia="ru-RU"/>
              </w:rPr>
              <w:t>Оценочно-диагностический</w:t>
            </w:r>
          </w:p>
        </w:tc>
      </w:tr>
      <w:tr w:rsidR="00BA1C0E" w:rsidRPr="009053E2" w:rsidTr="009053E2">
        <w:trPr>
          <w:jc w:val="center"/>
        </w:trPr>
        <w:tc>
          <w:tcPr>
            <w:tcW w:w="27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9053E2" w:rsidRDefault="00BA1C0E" w:rsidP="00BA1C0E">
            <w:pPr>
              <w:spacing w:after="150" w:line="240" w:lineRule="auto"/>
              <w:jc w:val="both"/>
              <w:rPr>
                <w:rFonts w:ascii="Times New Roman" w:eastAsia="Times New Roman" w:hAnsi="Times New Roman" w:cs="Times New Roman"/>
                <w:color w:val="000000"/>
                <w:sz w:val="24"/>
                <w:szCs w:val="24"/>
                <w:lang w:eastAsia="ru-RU"/>
              </w:rPr>
            </w:pPr>
            <w:r w:rsidRPr="009053E2">
              <w:rPr>
                <w:rFonts w:ascii="Times New Roman" w:eastAsia="Times New Roman" w:hAnsi="Times New Roman" w:cs="Times New Roman"/>
                <w:color w:val="000000"/>
                <w:sz w:val="24"/>
                <w:szCs w:val="24"/>
                <w:lang w:eastAsia="ru-RU"/>
              </w:rPr>
              <w:t xml:space="preserve">Наставничество – </w:t>
            </w:r>
            <w:proofErr w:type="spellStart"/>
            <w:r w:rsidRPr="009053E2">
              <w:rPr>
                <w:rFonts w:ascii="Times New Roman" w:eastAsia="Times New Roman" w:hAnsi="Times New Roman" w:cs="Times New Roman"/>
                <w:color w:val="000000"/>
                <w:sz w:val="24"/>
                <w:szCs w:val="24"/>
                <w:lang w:eastAsia="ru-RU"/>
              </w:rPr>
              <w:t>взаимообогащающее</w:t>
            </w:r>
            <w:proofErr w:type="spellEnd"/>
            <w:r w:rsidRPr="009053E2">
              <w:rPr>
                <w:rFonts w:ascii="Times New Roman" w:eastAsia="Times New Roman" w:hAnsi="Times New Roman" w:cs="Times New Roman"/>
                <w:color w:val="000000"/>
                <w:sz w:val="24"/>
                <w:szCs w:val="24"/>
                <w:lang w:eastAsia="ru-RU"/>
              </w:rPr>
              <w:t xml:space="preserve"> общение, основанное на доверии и партнерстве, позволяющее передавать живой опыт и полнее раскрывать потенциал каждого человека. Объект наставничества – процесс передачи опыта. Субъекты: наставники и наставляемые.</w:t>
            </w:r>
          </w:p>
        </w:tc>
        <w:tc>
          <w:tcPr>
            <w:tcW w:w="24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9053E2" w:rsidRDefault="009053E2" w:rsidP="009053E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A1C0E" w:rsidRPr="009053E2">
              <w:rPr>
                <w:rFonts w:ascii="Times New Roman" w:eastAsia="Times New Roman" w:hAnsi="Times New Roman" w:cs="Times New Roman"/>
                <w:color w:val="000000"/>
                <w:sz w:val="24"/>
                <w:szCs w:val="24"/>
                <w:lang w:eastAsia="ru-RU"/>
              </w:rPr>
              <w:t>с социумом;</w:t>
            </w:r>
          </w:p>
          <w:p w:rsidR="00BA1C0E" w:rsidRPr="009053E2" w:rsidRDefault="009053E2" w:rsidP="009053E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A1C0E" w:rsidRPr="009053E2">
              <w:rPr>
                <w:rFonts w:ascii="Times New Roman" w:eastAsia="Times New Roman" w:hAnsi="Times New Roman" w:cs="Times New Roman"/>
                <w:color w:val="000000"/>
                <w:sz w:val="24"/>
                <w:szCs w:val="24"/>
                <w:lang w:eastAsia="ru-RU"/>
              </w:rPr>
              <w:t>наставниками;</w:t>
            </w:r>
          </w:p>
          <w:p w:rsidR="009053E2" w:rsidRDefault="009053E2" w:rsidP="009053E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A1C0E" w:rsidRPr="009053E2">
              <w:rPr>
                <w:rFonts w:ascii="Times New Roman" w:eastAsia="Times New Roman" w:hAnsi="Times New Roman" w:cs="Times New Roman"/>
                <w:color w:val="000000"/>
                <w:sz w:val="24"/>
                <w:szCs w:val="24"/>
                <w:lang w:eastAsia="ru-RU"/>
              </w:rPr>
              <w:t xml:space="preserve">наставляемыми; </w:t>
            </w:r>
          </w:p>
          <w:p w:rsidR="00BA1C0E" w:rsidRPr="009053E2" w:rsidRDefault="00BA1C0E" w:rsidP="009053E2">
            <w:pPr>
              <w:spacing w:after="0" w:line="240" w:lineRule="auto"/>
              <w:rPr>
                <w:rFonts w:ascii="Times New Roman" w:eastAsia="Times New Roman" w:hAnsi="Times New Roman" w:cs="Times New Roman"/>
                <w:color w:val="000000"/>
                <w:sz w:val="24"/>
                <w:szCs w:val="24"/>
                <w:lang w:eastAsia="ru-RU"/>
              </w:rPr>
            </w:pPr>
            <w:r w:rsidRPr="009053E2">
              <w:rPr>
                <w:rFonts w:ascii="Times New Roman" w:eastAsia="Times New Roman" w:hAnsi="Times New Roman" w:cs="Times New Roman"/>
                <w:color w:val="000000"/>
                <w:sz w:val="24"/>
                <w:szCs w:val="24"/>
                <w:lang w:eastAsia="ru-RU"/>
              </w:rPr>
              <w:t>- родителями;</w:t>
            </w:r>
          </w:p>
          <w:p w:rsidR="00BA1C0E" w:rsidRPr="009053E2" w:rsidRDefault="009053E2" w:rsidP="009053E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коллективом организации</w:t>
            </w:r>
          </w:p>
        </w:tc>
        <w:tc>
          <w:tcPr>
            <w:tcW w:w="24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9053E2" w:rsidRDefault="009053E2" w:rsidP="009053E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A1C0E" w:rsidRPr="009053E2">
              <w:rPr>
                <w:rFonts w:ascii="Times New Roman" w:eastAsia="Times New Roman" w:hAnsi="Times New Roman" w:cs="Times New Roman"/>
                <w:color w:val="000000"/>
                <w:sz w:val="24"/>
                <w:szCs w:val="24"/>
                <w:lang w:eastAsia="ru-RU"/>
              </w:rPr>
              <w:t>интерактивные</w:t>
            </w:r>
          </w:p>
          <w:p w:rsidR="00BA1C0E" w:rsidRPr="009053E2" w:rsidRDefault="00BA1C0E" w:rsidP="009053E2">
            <w:pPr>
              <w:spacing w:after="0" w:line="240" w:lineRule="auto"/>
              <w:rPr>
                <w:rFonts w:ascii="Times New Roman" w:eastAsia="Times New Roman" w:hAnsi="Times New Roman" w:cs="Times New Roman"/>
                <w:color w:val="000000"/>
                <w:sz w:val="24"/>
                <w:szCs w:val="24"/>
                <w:lang w:eastAsia="ru-RU"/>
              </w:rPr>
            </w:pPr>
            <w:r w:rsidRPr="009053E2">
              <w:rPr>
                <w:rFonts w:ascii="Times New Roman" w:eastAsia="Times New Roman" w:hAnsi="Times New Roman" w:cs="Times New Roman"/>
                <w:color w:val="000000"/>
                <w:sz w:val="24"/>
                <w:szCs w:val="24"/>
                <w:lang w:eastAsia="ru-RU"/>
              </w:rPr>
              <w:t>технологии;</w:t>
            </w:r>
          </w:p>
          <w:p w:rsidR="00BA1C0E" w:rsidRPr="009053E2" w:rsidRDefault="009053E2" w:rsidP="009053E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A1C0E" w:rsidRPr="009053E2">
              <w:rPr>
                <w:rFonts w:ascii="Times New Roman" w:eastAsia="Times New Roman" w:hAnsi="Times New Roman" w:cs="Times New Roman"/>
                <w:color w:val="000000"/>
                <w:sz w:val="24"/>
                <w:szCs w:val="24"/>
                <w:lang w:eastAsia="ru-RU"/>
              </w:rPr>
              <w:t>проектные технологии;</w:t>
            </w:r>
          </w:p>
          <w:p w:rsidR="00BA1C0E" w:rsidRPr="009053E2" w:rsidRDefault="009053E2" w:rsidP="009053E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A1C0E" w:rsidRPr="009053E2">
              <w:rPr>
                <w:rFonts w:ascii="Times New Roman" w:eastAsia="Times New Roman" w:hAnsi="Times New Roman" w:cs="Times New Roman"/>
                <w:color w:val="000000"/>
                <w:sz w:val="24"/>
                <w:szCs w:val="24"/>
                <w:lang w:eastAsia="ru-RU"/>
              </w:rPr>
              <w:t>консультации, беседы, тренинги, семинары практикумы;</w:t>
            </w:r>
          </w:p>
          <w:p w:rsidR="00BA1C0E" w:rsidRPr="009053E2" w:rsidRDefault="009053E2" w:rsidP="009053E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A1C0E" w:rsidRPr="009053E2">
              <w:rPr>
                <w:rFonts w:ascii="Times New Roman" w:eastAsia="Times New Roman" w:hAnsi="Times New Roman" w:cs="Times New Roman"/>
                <w:color w:val="000000"/>
                <w:sz w:val="24"/>
                <w:szCs w:val="24"/>
                <w:lang w:eastAsia="ru-RU"/>
              </w:rPr>
              <w:t>информа</w:t>
            </w:r>
            <w:r>
              <w:rPr>
                <w:rFonts w:ascii="Times New Roman" w:eastAsia="Times New Roman" w:hAnsi="Times New Roman" w:cs="Times New Roman"/>
                <w:color w:val="000000"/>
                <w:sz w:val="24"/>
                <w:szCs w:val="24"/>
                <w:lang w:eastAsia="ru-RU"/>
              </w:rPr>
              <w:t>ционные технологи</w:t>
            </w:r>
          </w:p>
        </w:tc>
        <w:tc>
          <w:tcPr>
            <w:tcW w:w="27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9053E2" w:rsidRDefault="009053E2" w:rsidP="009053E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A1C0E" w:rsidRPr="009053E2">
              <w:rPr>
                <w:rFonts w:ascii="Times New Roman" w:eastAsia="Times New Roman" w:hAnsi="Times New Roman" w:cs="Times New Roman"/>
                <w:color w:val="000000"/>
                <w:sz w:val="24"/>
                <w:szCs w:val="24"/>
                <w:lang w:eastAsia="ru-RU"/>
              </w:rPr>
              <w:t>организационный (эффективность системной планируемой деятельности);</w:t>
            </w:r>
          </w:p>
          <w:p w:rsidR="00BA1C0E" w:rsidRPr="009053E2" w:rsidRDefault="009053E2" w:rsidP="009053E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A1C0E" w:rsidRPr="009053E2">
              <w:rPr>
                <w:rFonts w:ascii="Times New Roman" w:eastAsia="Times New Roman" w:hAnsi="Times New Roman" w:cs="Times New Roman"/>
                <w:color w:val="000000"/>
                <w:sz w:val="24"/>
                <w:szCs w:val="24"/>
                <w:lang w:eastAsia="ru-RU"/>
              </w:rPr>
              <w:t>научно-методический (наличие методической базы и обеспеченность кадрами);</w:t>
            </w:r>
          </w:p>
          <w:p w:rsidR="00BA1C0E" w:rsidRPr="009053E2" w:rsidRDefault="009053E2" w:rsidP="009053E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A1C0E" w:rsidRPr="009053E2">
              <w:rPr>
                <w:rFonts w:ascii="Times New Roman" w:eastAsia="Times New Roman" w:hAnsi="Times New Roman" w:cs="Times New Roman"/>
                <w:color w:val="000000"/>
                <w:sz w:val="24"/>
                <w:szCs w:val="24"/>
                <w:lang w:eastAsia="ru-RU"/>
              </w:rPr>
              <w:t>личностный (мотивация, включенность в наставнические отношения и др.)</w:t>
            </w:r>
          </w:p>
        </w:tc>
      </w:tr>
    </w:tbl>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A1C0E" w:rsidRPr="00BA1C0E" w:rsidRDefault="00BA1C0E" w:rsidP="009053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053E2">
        <w:rPr>
          <w:rFonts w:ascii="Times New Roman" w:eastAsia="Times New Roman" w:hAnsi="Times New Roman" w:cs="Times New Roman"/>
          <w:b/>
          <w:color w:val="000000"/>
          <w:sz w:val="28"/>
          <w:szCs w:val="28"/>
          <w:lang w:eastAsia="ru-RU"/>
        </w:rPr>
        <w:t xml:space="preserve">Реализация </w:t>
      </w:r>
      <w:r w:rsidRPr="00BA1C0E">
        <w:rPr>
          <w:rFonts w:ascii="Times New Roman" w:eastAsia="Times New Roman" w:hAnsi="Times New Roman" w:cs="Times New Roman"/>
          <w:color w:val="000000"/>
          <w:sz w:val="28"/>
          <w:szCs w:val="28"/>
          <w:lang w:eastAsia="ru-RU"/>
        </w:rPr>
        <w:t>Программы опирается на нормативно-правовую базу Российской Федерации</w:t>
      </w:r>
    </w:p>
    <w:p w:rsidR="00BA1C0E" w:rsidRPr="00BA1C0E" w:rsidRDefault="00BA1C0E" w:rsidP="009053E2">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Конституция Российской Федерации;</w:t>
      </w:r>
    </w:p>
    <w:p w:rsidR="00BA1C0E" w:rsidRPr="00BA1C0E" w:rsidRDefault="00BA1C0E" w:rsidP="009053E2">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Гражданский кодекс Российской Федерации;</w:t>
      </w:r>
    </w:p>
    <w:p w:rsidR="00BA1C0E" w:rsidRPr="00BA1C0E" w:rsidRDefault="00BA1C0E" w:rsidP="009053E2">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Трудовой кодекс Российской Федерации;</w:t>
      </w:r>
    </w:p>
    <w:p w:rsidR="00BA1C0E" w:rsidRPr="00BA1C0E" w:rsidRDefault="00BA1C0E" w:rsidP="009053E2">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Федеральный закон от 19 мая 1995 г. № 82-ФЗ «Об общественных объединениях»;</w:t>
      </w:r>
    </w:p>
    <w:p w:rsidR="00BA1C0E" w:rsidRPr="00BA1C0E" w:rsidRDefault="00BA1C0E" w:rsidP="009053E2">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Концепция содействия развитию благотворительной деятельности и добровольчества в Российской Федерации, утвержденная распоряжением Правительства Российской Федерации от 30 июля 2009 г.№ 1054-р);</w:t>
      </w:r>
    </w:p>
    <w:p w:rsidR="00BA1C0E" w:rsidRPr="00BA1C0E" w:rsidRDefault="00BA1C0E" w:rsidP="009053E2">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Стратегия развития волонтерского движения в России, утвержденная на заседании Комитета Государственной Думы Российской Федерации по делам молодежи (протокол № 45 от 14 мая 2010 г.);</w:t>
      </w:r>
    </w:p>
    <w:p w:rsidR="00BA1C0E" w:rsidRPr="00BA1C0E" w:rsidRDefault="00BA1C0E" w:rsidP="009053E2">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lastRenderedPageBreak/>
        <w:t xml:space="preserve">Основы государственной молодежной политики Российской Федерации на период до 2025 года, </w:t>
      </w:r>
      <w:proofErr w:type="spellStart"/>
      <w:r w:rsidRPr="00BA1C0E">
        <w:rPr>
          <w:rFonts w:ascii="Times New Roman" w:eastAsia="Times New Roman" w:hAnsi="Times New Roman" w:cs="Times New Roman"/>
          <w:color w:val="000000"/>
          <w:sz w:val="28"/>
          <w:szCs w:val="28"/>
          <w:lang w:eastAsia="ru-RU"/>
        </w:rPr>
        <w:t>утвержденны</w:t>
      </w:r>
      <w:proofErr w:type="spellEnd"/>
      <w:r w:rsidRPr="00BA1C0E">
        <w:rPr>
          <w:rFonts w:ascii="Times New Roman" w:eastAsia="Times New Roman" w:hAnsi="Times New Roman" w:cs="Times New Roman"/>
          <w:color w:val="000000"/>
          <w:sz w:val="28"/>
          <w:szCs w:val="28"/>
          <w:lang w:eastAsia="ru-RU"/>
        </w:rPr>
        <w:t xml:space="preserve"> распоряжением Правительства Российской Федерации от 29 ноября 2014 г. № 2403-Р);</w:t>
      </w:r>
    </w:p>
    <w:p w:rsidR="00BA1C0E" w:rsidRPr="00BA1C0E" w:rsidRDefault="00BA1C0E" w:rsidP="009053E2">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Федеральный закон от 29 декабря 2012 г. № 273-ФЗ «Об образовании в Российской Федерации».</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A1C0E" w:rsidRPr="009053E2" w:rsidRDefault="00BA1C0E" w:rsidP="009053E2">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053E2">
        <w:rPr>
          <w:rFonts w:ascii="Times New Roman" w:eastAsia="Times New Roman" w:hAnsi="Times New Roman" w:cs="Times New Roman"/>
          <w:b/>
          <w:bCs/>
          <w:color w:val="000000"/>
          <w:sz w:val="28"/>
          <w:szCs w:val="28"/>
          <w:lang w:eastAsia="ru-RU"/>
        </w:rPr>
        <w:t>Цель и задачи программы наставничества</w:t>
      </w:r>
    </w:p>
    <w:p w:rsidR="009053E2" w:rsidRDefault="00BA1C0E" w:rsidP="009053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 xml:space="preserve">Программа наставничества </w:t>
      </w:r>
      <w:r w:rsidR="009053E2">
        <w:rPr>
          <w:rFonts w:ascii="Times New Roman" w:eastAsia="Times New Roman" w:hAnsi="Times New Roman" w:cs="Times New Roman"/>
          <w:color w:val="000000"/>
          <w:sz w:val="28"/>
          <w:szCs w:val="28"/>
          <w:lang w:eastAsia="ru-RU"/>
        </w:rPr>
        <w:t xml:space="preserve">МКОО Гвардейской СОШ </w:t>
      </w:r>
      <w:r w:rsidRPr="00BA1C0E">
        <w:rPr>
          <w:rFonts w:ascii="Times New Roman" w:eastAsia="Times New Roman" w:hAnsi="Times New Roman" w:cs="Times New Roman"/>
          <w:color w:val="000000"/>
          <w:sz w:val="28"/>
          <w:szCs w:val="28"/>
          <w:lang w:eastAsia="ru-RU"/>
        </w:rPr>
        <w:t xml:space="preserve">«Учитель - Учитель», направлена на достижение следующей </w:t>
      </w:r>
      <w:r w:rsidRPr="009053E2">
        <w:rPr>
          <w:rFonts w:ascii="Times New Roman" w:eastAsia="Times New Roman" w:hAnsi="Times New Roman" w:cs="Times New Roman"/>
          <w:b/>
          <w:color w:val="000000"/>
          <w:sz w:val="28"/>
          <w:szCs w:val="28"/>
          <w:lang w:eastAsia="ru-RU"/>
        </w:rPr>
        <w:t>цели:</w:t>
      </w:r>
      <w:r w:rsidRPr="00BA1C0E">
        <w:rPr>
          <w:rFonts w:ascii="Times New Roman" w:eastAsia="Times New Roman" w:hAnsi="Times New Roman" w:cs="Times New Roman"/>
          <w:color w:val="000000"/>
          <w:sz w:val="28"/>
          <w:szCs w:val="28"/>
          <w:lang w:eastAsia="ru-RU"/>
        </w:rPr>
        <w:t xml:space="preserve"> максимально полное раскрытие потенциала личности наставляемого, необходимое для успешной личной и профессиональной самореализации в современных условиях неопределенности, а также создание условий для формирования эффективной системы поддержки, самоопределения и профессиональной ориентации молодых и вновь прибывших специалистов, учителей с большим стажем, ощущающих себя некомфортно в мире новых образовательных технологий или испытывающих кризис профессионального роста, находящихся в ситуации профессионального выгорания, а так же, на разработку комплекса мероприятий и формирующих их действий по организации взаимоотношении наставника и наставляемого в форме «Учитель-Учитель», способствующих успешному закреплению на месте работы или в должности педагога молодого специалиста, повышению его профессионального потенциала и уровня, создание комфортной профессиональной среды внутри учебного заведения, позволяющей реализовывать актуальные педагогические задачи на высоком уровне.</w:t>
      </w:r>
    </w:p>
    <w:p w:rsidR="00BA1C0E" w:rsidRPr="00BA1C0E" w:rsidRDefault="00BA1C0E" w:rsidP="009053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053E2">
        <w:rPr>
          <w:rFonts w:ascii="Times New Roman" w:eastAsia="Times New Roman" w:hAnsi="Times New Roman" w:cs="Times New Roman"/>
          <w:bCs/>
          <w:color w:val="000000"/>
          <w:sz w:val="28"/>
          <w:szCs w:val="28"/>
          <w:lang w:eastAsia="ru-RU"/>
        </w:rPr>
        <w:t>Указанная цель предполагает решение ряда</w:t>
      </w:r>
      <w:r w:rsidRPr="00BA1C0E">
        <w:rPr>
          <w:rFonts w:ascii="Times New Roman" w:eastAsia="Times New Roman" w:hAnsi="Times New Roman" w:cs="Times New Roman"/>
          <w:b/>
          <w:bCs/>
          <w:color w:val="000000"/>
          <w:sz w:val="28"/>
          <w:szCs w:val="28"/>
          <w:lang w:eastAsia="ru-RU"/>
        </w:rPr>
        <w:t xml:space="preserve"> задач:</w:t>
      </w:r>
    </w:p>
    <w:p w:rsidR="00BA1C0E" w:rsidRPr="00BA1C0E" w:rsidRDefault="00BA1C0E" w:rsidP="009053E2">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Содействовать успешной адаптации молодых и вновь принятых специалистов к условиям осуществления трудовой деятельности, с целью закрепления их в образовательной организации;</w:t>
      </w:r>
    </w:p>
    <w:p w:rsidR="00BA1C0E" w:rsidRPr="00BA1C0E" w:rsidRDefault="00BA1C0E" w:rsidP="009053E2">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Выявлять склонности, потребности, возможности и трудности в работе наставляемых педагогов;</w:t>
      </w:r>
    </w:p>
    <w:p w:rsidR="00BA1C0E" w:rsidRPr="00BA1C0E" w:rsidRDefault="00BA1C0E" w:rsidP="009053E2">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Способствовать формированию потребности заниматься анализом результатов своей профессиональной деятельности;</w:t>
      </w:r>
    </w:p>
    <w:p w:rsidR="00BA1C0E" w:rsidRPr="00BA1C0E" w:rsidRDefault="00BA1C0E" w:rsidP="009053E2">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Развивать интерес к методике построения и организации</w:t>
      </w:r>
    </w:p>
    <w:p w:rsidR="00BA1C0E" w:rsidRPr="00BA1C0E" w:rsidRDefault="00BA1C0E" w:rsidP="009053E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результативного учебного процесса;</w:t>
      </w:r>
    </w:p>
    <w:p w:rsidR="00BA1C0E" w:rsidRPr="00BA1C0E" w:rsidRDefault="00BA1C0E" w:rsidP="009053E2">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Оказывать психолого-педагогическую помощь педагогам в ситуациях кризиса профессионального роста и профессионального выгорания;</w:t>
      </w:r>
    </w:p>
    <w:p w:rsidR="00BA1C0E" w:rsidRPr="009053E2" w:rsidRDefault="00BA1C0E" w:rsidP="009053E2">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Оценивать результаты программы и ее эффективность.</w:t>
      </w:r>
    </w:p>
    <w:p w:rsidR="009053E2" w:rsidRDefault="009053E2" w:rsidP="009053E2">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BA1C0E" w:rsidRPr="009053E2" w:rsidRDefault="00BA1C0E" w:rsidP="009053E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053E2">
        <w:rPr>
          <w:rFonts w:ascii="Times New Roman" w:eastAsia="Times New Roman" w:hAnsi="Times New Roman" w:cs="Times New Roman"/>
          <w:b/>
          <w:bCs/>
          <w:color w:val="000000"/>
          <w:sz w:val="28"/>
          <w:szCs w:val="28"/>
          <w:lang w:eastAsia="ru-RU"/>
        </w:rPr>
        <w:t>Ожидаемые результаты Программы</w:t>
      </w:r>
    </w:p>
    <w:p w:rsidR="00BA1C0E" w:rsidRPr="009053E2" w:rsidRDefault="00BA1C0E" w:rsidP="009053E2">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BA1C0E" w:rsidRPr="00BA1C0E" w:rsidRDefault="00BA1C0E" w:rsidP="009053E2">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Высокий уровень включенности молодых (новых) специалистов в педагогическую работу, культурную жизнь образовательной организации;</w:t>
      </w:r>
    </w:p>
    <w:p w:rsidR="00BA1C0E" w:rsidRPr="00BA1C0E" w:rsidRDefault="00BA1C0E" w:rsidP="00BA1C0E">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Усиление уверенности педагогов в собственных силах и развитие личного, творческого и педагогического потенциала;</w:t>
      </w:r>
    </w:p>
    <w:p w:rsidR="00BA1C0E" w:rsidRPr="00BA1C0E" w:rsidRDefault="00BA1C0E" w:rsidP="009053E2">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lastRenderedPageBreak/>
        <w:t>Повышение уровня образовательной подготовки и комфортности психологического климата в школе;</w:t>
      </w:r>
    </w:p>
    <w:p w:rsidR="00BA1C0E" w:rsidRPr="00BA1C0E" w:rsidRDefault="00BA1C0E" w:rsidP="009053E2">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Создание благоприятной психолого-педагогической атмосферы для разрешения ситуаций кризиса профессионального роста и профессионального выгорания;</w:t>
      </w:r>
    </w:p>
    <w:p w:rsidR="00BA1C0E" w:rsidRDefault="00BA1C0E" w:rsidP="009053E2">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Учителя-наставляемые получат необходимые для данного периода профессиональной реализации компетенции, профессиональные советы и рекомендации, а также стимул и ресурс для комфортного становления и развития внутри организации.</w:t>
      </w:r>
    </w:p>
    <w:p w:rsidR="009053E2" w:rsidRPr="009053E2" w:rsidRDefault="009053E2" w:rsidP="009053E2">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BA1C0E" w:rsidRPr="009053E2" w:rsidRDefault="00BA1C0E" w:rsidP="009053E2">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053E2">
        <w:rPr>
          <w:rFonts w:ascii="Times New Roman" w:eastAsia="Times New Roman" w:hAnsi="Times New Roman" w:cs="Times New Roman"/>
          <w:b/>
          <w:bCs/>
          <w:color w:val="000000"/>
          <w:sz w:val="28"/>
          <w:szCs w:val="28"/>
          <w:lang w:eastAsia="ru-RU"/>
        </w:rPr>
        <w:t>Показатели эффективности внедрения Программы</w:t>
      </w:r>
    </w:p>
    <w:p w:rsidR="00BA1C0E" w:rsidRPr="009053E2" w:rsidRDefault="00BA1C0E" w:rsidP="009053E2">
      <w:pPr>
        <w:shd w:val="clear" w:color="auto" w:fill="FFFFFF"/>
        <w:spacing w:after="0" w:line="240" w:lineRule="auto"/>
        <w:ind w:firstLine="708"/>
        <w:jc w:val="both"/>
        <w:rPr>
          <w:rFonts w:ascii="Times New Roman" w:eastAsia="Times New Roman" w:hAnsi="Times New Roman" w:cs="Times New Roman"/>
          <w:i/>
          <w:color w:val="000000"/>
          <w:sz w:val="28"/>
          <w:szCs w:val="28"/>
          <w:lang w:eastAsia="ru-RU"/>
        </w:rPr>
      </w:pPr>
      <w:r w:rsidRPr="009053E2">
        <w:rPr>
          <w:rFonts w:ascii="Times New Roman" w:eastAsia="Times New Roman" w:hAnsi="Times New Roman" w:cs="Times New Roman"/>
          <w:i/>
          <w:color w:val="000000"/>
          <w:sz w:val="28"/>
          <w:szCs w:val="28"/>
          <w:lang w:eastAsia="ru-RU"/>
        </w:rPr>
        <w:t>В части оценки наставнической программы в образовательной организации подобными критериями могут быть:</w:t>
      </w:r>
    </w:p>
    <w:p w:rsidR="00BA1C0E" w:rsidRPr="00BA1C0E" w:rsidRDefault="00BA1C0E" w:rsidP="009053E2">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Соответствие условий организации наставнической деятельности требованиям модели и программ, по которым она осуществляется;</w:t>
      </w:r>
    </w:p>
    <w:p w:rsidR="00BA1C0E" w:rsidRPr="00BA1C0E" w:rsidRDefault="00BA1C0E" w:rsidP="009053E2">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Оценка соответствия организации наставнической деятельности принципам, заложенным в модели и программах;</w:t>
      </w:r>
    </w:p>
    <w:p w:rsidR="00BA1C0E" w:rsidRPr="00BA1C0E" w:rsidRDefault="00BA1C0E" w:rsidP="009053E2">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Соответствие наставнической деятельности современным подходам и технологиям;</w:t>
      </w:r>
    </w:p>
    <w:p w:rsidR="00BA1C0E" w:rsidRPr="00BA1C0E" w:rsidRDefault="00BA1C0E" w:rsidP="009053E2">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Наличие соответствующего психологического климата в образовательной организации, на базе которой организован процесс наставнической деятельности;</w:t>
      </w:r>
    </w:p>
    <w:p w:rsidR="00BA1C0E" w:rsidRPr="00BA1C0E" w:rsidRDefault="00BA1C0E" w:rsidP="009053E2">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Логичность деятельности наставника, понимание им ситуации наставляемого и правильность выбора основного направления взаимодействия;</w:t>
      </w:r>
    </w:p>
    <w:p w:rsidR="00BA1C0E" w:rsidRPr="00BA1C0E" w:rsidRDefault="00BA1C0E" w:rsidP="009053E2">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Положительная динамика в поступлении запросов участников на продолжение работы.</w:t>
      </w:r>
    </w:p>
    <w:p w:rsidR="00BA1C0E" w:rsidRPr="00BA1C0E" w:rsidRDefault="00BA1C0E" w:rsidP="009053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В части определения эффективности всех участников наставнической деятельности в образовательной организации:</w:t>
      </w:r>
    </w:p>
    <w:p w:rsidR="00BA1C0E" w:rsidRPr="00BA1C0E" w:rsidRDefault="00BA1C0E" w:rsidP="009053E2">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Степень удовлетворенности всех участников наставнической деятельности;</w:t>
      </w:r>
    </w:p>
    <w:p w:rsidR="00BA1C0E" w:rsidRPr="00BA1C0E" w:rsidRDefault="00BA1C0E" w:rsidP="009053E2">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Уровень удовлетворенности партнеров от взаимодействия в наставнической деятельности;</w:t>
      </w:r>
    </w:p>
    <w:p w:rsidR="00BA1C0E" w:rsidRPr="00BA1C0E" w:rsidRDefault="00BA1C0E" w:rsidP="009053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Относительно изменений в личности наставляемого-участника программы наставничества в образовательной организации критериями динамики развития наставляемых могут выступать:</w:t>
      </w:r>
    </w:p>
    <w:p w:rsidR="00BA1C0E" w:rsidRPr="00BA1C0E" w:rsidRDefault="00BA1C0E" w:rsidP="009053E2">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Улучшение и позитивная динамика образовательных результатов, изменение ценностных ориентаций участников в сторону социально-значимых;</w:t>
      </w:r>
    </w:p>
    <w:p w:rsidR="00BA1C0E" w:rsidRPr="00BA1C0E" w:rsidRDefault="00BA1C0E" w:rsidP="009053E2">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Нормализация уровня тревожности;</w:t>
      </w:r>
    </w:p>
    <w:p w:rsidR="00BA1C0E" w:rsidRPr="00BA1C0E" w:rsidRDefault="00BA1C0E" w:rsidP="009053E2">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Оптимизация процессов общения, снижение уровня агрессивности;</w:t>
      </w:r>
    </w:p>
    <w:p w:rsidR="00BA1C0E" w:rsidRPr="00BA1C0E" w:rsidRDefault="00BA1C0E" w:rsidP="009053E2">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Повышение уровня самооценки наставляемого;</w:t>
      </w:r>
    </w:p>
    <w:p w:rsidR="00BA1C0E" w:rsidRPr="00BA1C0E" w:rsidRDefault="00BA1C0E" w:rsidP="00BA1C0E">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Активность и заинтересованность наставляемых в участии в мероприятиях, связанных с наставнической деятельностью;</w:t>
      </w:r>
    </w:p>
    <w:p w:rsidR="00BA1C0E" w:rsidRPr="009053E2" w:rsidRDefault="00BA1C0E" w:rsidP="00BA1C0E">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lastRenderedPageBreak/>
        <w:t>Степень применения наставляемыми полученных от наставника знаний, умений и опыта в профессиональной деятельности.</w:t>
      </w:r>
    </w:p>
    <w:p w:rsidR="00BA1C0E" w:rsidRPr="009053E2" w:rsidRDefault="00BA1C0E" w:rsidP="009053E2">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053E2">
        <w:rPr>
          <w:rFonts w:ascii="Times New Roman" w:eastAsia="Times New Roman" w:hAnsi="Times New Roman" w:cs="Times New Roman"/>
          <w:b/>
          <w:bCs/>
          <w:color w:val="000000"/>
          <w:sz w:val="28"/>
          <w:szCs w:val="28"/>
          <w:lang w:eastAsia="ru-RU"/>
        </w:rPr>
        <w:t>Срок реализации программы</w:t>
      </w:r>
      <w:r w:rsidR="00DE706E">
        <w:rPr>
          <w:rFonts w:ascii="Times New Roman" w:eastAsia="Times New Roman" w:hAnsi="Times New Roman" w:cs="Times New Roman"/>
          <w:b/>
          <w:bCs/>
          <w:color w:val="000000"/>
          <w:sz w:val="28"/>
          <w:szCs w:val="28"/>
          <w:lang w:eastAsia="ru-RU"/>
        </w:rPr>
        <w:t xml:space="preserve"> – 2 года</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 xml:space="preserve">I этап: Запуск программы, август </w:t>
      </w:r>
      <w:r w:rsidR="009053E2">
        <w:rPr>
          <w:rFonts w:ascii="Times New Roman" w:eastAsia="Times New Roman" w:hAnsi="Times New Roman" w:cs="Times New Roman"/>
          <w:color w:val="000000"/>
          <w:sz w:val="28"/>
          <w:szCs w:val="28"/>
          <w:lang w:eastAsia="ru-RU"/>
        </w:rPr>
        <w:t>20___</w:t>
      </w:r>
      <w:r w:rsidRPr="00BA1C0E">
        <w:rPr>
          <w:rFonts w:ascii="Times New Roman" w:eastAsia="Times New Roman" w:hAnsi="Times New Roman" w:cs="Times New Roman"/>
          <w:color w:val="000000"/>
          <w:sz w:val="28"/>
          <w:szCs w:val="28"/>
          <w:lang w:eastAsia="ru-RU"/>
        </w:rPr>
        <w:t xml:space="preserve"> года.</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 xml:space="preserve">II этап: Практическая реализация программы – сентябрь </w:t>
      </w:r>
      <w:r w:rsidR="009053E2">
        <w:rPr>
          <w:rFonts w:ascii="Times New Roman" w:eastAsia="Times New Roman" w:hAnsi="Times New Roman" w:cs="Times New Roman"/>
          <w:color w:val="000000"/>
          <w:sz w:val="28"/>
          <w:szCs w:val="28"/>
          <w:lang w:eastAsia="ru-RU"/>
        </w:rPr>
        <w:t>20___ года – август 20___</w:t>
      </w:r>
      <w:r w:rsidRPr="00BA1C0E">
        <w:rPr>
          <w:rFonts w:ascii="Times New Roman" w:eastAsia="Times New Roman" w:hAnsi="Times New Roman" w:cs="Times New Roman"/>
          <w:color w:val="000000"/>
          <w:sz w:val="28"/>
          <w:szCs w:val="28"/>
          <w:lang w:eastAsia="ru-RU"/>
        </w:rPr>
        <w:t xml:space="preserve"> года.</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III этап: Завершение программы –</w:t>
      </w:r>
      <w:r w:rsidR="009053E2">
        <w:rPr>
          <w:rFonts w:ascii="Times New Roman" w:eastAsia="Times New Roman" w:hAnsi="Times New Roman" w:cs="Times New Roman"/>
          <w:color w:val="000000"/>
          <w:sz w:val="28"/>
          <w:szCs w:val="28"/>
          <w:lang w:eastAsia="ru-RU"/>
        </w:rPr>
        <w:t xml:space="preserve"> август 20__</w:t>
      </w:r>
      <w:r w:rsidRPr="00BA1C0E">
        <w:rPr>
          <w:rFonts w:ascii="Times New Roman" w:eastAsia="Times New Roman" w:hAnsi="Times New Roman" w:cs="Times New Roman"/>
          <w:color w:val="000000"/>
          <w:sz w:val="28"/>
          <w:szCs w:val="28"/>
          <w:lang w:eastAsia="ru-RU"/>
        </w:rPr>
        <w:t xml:space="preserve"> года.</w:t>
      </w:r>
    </w:p>
    <w:p w:rsidR="00BA1C0E" w:rsidRPr="00DE706E" w:rsidRDefault="00BA1C0E" w:rsidP="00DE706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DE706E">
        <w:rPr>
          <w:rFonts w:ascii="Times New Roman" w:eastAsia="Times New Roman" w:hAnsi="Times New Roman" w:cs="Times New Roman"/>
          <w:b/>
          <w:bCs/>
          <w:color w:val="000000"/>
          <w:sz w:val="28"/>
          <w:szCs w:val="28"/>
          <w:lang w:eastAsia="ru-RU"/>
        </w:rPr>
        <w:t>Участники Программы</w:t>
      </w:r>
    </w:p>
    <w:p w:rsidR="00DE706E" w:rsidRDefault="00DE706E" w:rsidP="00DE706E">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Наставник:</w:t>
      </w:r>
      <w:r w:rsidR="00BA1C0E" w:rsidRPr="00BA1C0E">
        <w:rPr>
          <w:rFonts w:ascii="Times New Roman" w:eastAsia="Times New Roman" w:hAnsi="Times New Roman" w:cs="Times New Roman"/>
          <w:b/>
          <w:bCs/>
          <w:color w:val="000000"/>
          <w:sz w:val="28"/>
          <w:szCs w:val="28"/>
          <w:lang w:eastAsia="ru-RU"/>
        </w:rPr>
        <w:t> </w:t>
      </w:r>
    </w:p>
    <w:p w:rsidR="00BA1C0E" w:rsidRPr="00BA1C0E" w:rsidRDefault="00BA1C0E" w:rsidP="00DE706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 xml:space="preserve">Опытный педагог, имеющий профессиональные успехи (победитель различных профессиональных конкурсов, автор учебных пособий и материалов, участник или ведущий </w:t>
      </w:r>
      <w:proofErr w:type="spellStart"/>
      <w:r w:rsidRPr="00BA1C0E">
        <w:rPr>
          <w:rFonts w:ascii="Times New Roman" w:eastAsia="Times New Roman" w:hAnsi="Times New Roman" w:cs="Times New Roman"/>
          <w:color w:val="000000"/>
          <w:sz w:val="28"/>
          <w:szCs w:val="28"/>
          <w:lang w:eastAsia="ru-RU"/>
        </w:rPr>
        <w:t>вебинаров</w:t>
      </w:r>
      <w:proofErr w:type="spellEnd"/>
      <w:r w:rsidRPr="00BA1C0E">
        <w:rPr>
          <w:rFonts w:ascii="Times New Roman" w:eastAsia="Times New Roman" w:hAnsi="Times New Roman" w:cs="Times New Roman"/>
          <w:color w:val="000000"/>
          <w:sz w:val="28"/>
          <w:szCs w:val="28"/>
          <w:lang w:eastAsia="ru-RU"/>
        </w:rPr>
        <w:t xml:space="preserve"> и семинаров), склонный к активной общественной работе, лояльный участник школьного сообщества. Обладает лидерскими, организационными и коммуникативными навыками, хорошо развитой </w:t>
      </w:r>
      <w:proofErr w:type="spellStart"/>
      <w:r w:rsidRPr="00BA1C0E">
        <w:rPr>
          <w:rFonts w:ascii="Times New Roman" w:eastAsia="Times New Roman" w:hAnsi="Times New Roman" w:cs="Times New Roman"/>
          <w:color w:val="000000"/>
          <w:sz w:val="28"/>
          <w:szCs w:val="28"/>
          <w:lang w:eastAsia="ru-RU"/>
        </w:rPr>
        <w:t>эмпатией</w:t>
      </w:r>
      <w:proofErr w:type="spellEnd"/>
      <w:r w:rsidRPr="00BA1C0E">
        <w:rPr>
          <w:rFonts w:ascii="Times New Roman" w:eastAsia="Times New Roman" w:hAnsi="Times New Roman" w:cs="Times New Roman"/>
          <w:color w:val="000000"/>
          <w:sz w:val="28"/>
          <w:szCs w:val="28"/>
          <w:lang w:eastAsia="ru-RU"/>
        </w:rPr>
        <w:t>. Для реализации различных задач возможно выделение двух типов наставников:</w:t>
      </w:r>
    </w:p>
    <w:p w:rsidR="00BA1C0E" w:rsidRPr="00BA1C0E" w:rsidRDefault="00BA1C0E" w:rsidP="00DE706E">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706E">
        <w:rPr>
          <w:rFonts w:ascii="Times New Roman" w:eastAsia="Times New Roman" w:hAnsi="Times New Roman" w:cs="Times New Roman"/>
          <w:color w:val="000000"/>
          <w:sz w:val="28"/>
          <w:szCs w:val="28"/>
          <w:u w:val="single"/>
          <w:lang w:eastAsia="ru-RU"/>
        </w:rPr>
        <w:t>Наставник-консультант</w:t>
      </w:r>
      <w:r w:rsidRPr="00BA1C0E">
        <w:rPr>
          <w:rFonts w:ascii="Times New Roman" w:eastAsia="Times New Roman" w:hAnsi="Times New Roman" w:cs="Times New Roman"/>
          <w:color w:val="000000"/>
          <w:sz w:val="28"/>
          <w:szCs w:val="28"/>
          <w:lang w:eastAsia="ru-RU"/>
        </w:rPr>
        <w:t xml:space="preserve"> – создает комфортные условия для реализации профессиональных качеств, помогает с организацией процесса и решением конкретных психолого-педагогических и коммуникативных проблем. Контролирует самостоятельную работу молодого специалиста.</w:t>
      </w:r>
    </w:p>
    <w:p w:rsidR="00BA1C0E" w:rsidRPr="00BA1C0E" w:rsidRDefault="00BA1C0E" w:rsidP="00DE706E">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706E">
        <w:rPr>
          <w:rFonts w:ascii="Times New Roman" w:eastAsia="Times New Roman" w:hAnsi="Times New Roman" w:cs="Times New Roman"/>
          <w:color w:val="000000"/>
          <w:sz w:val="28"/>
          <w:szCs w:val="28"/>
          <w:u w:val="single"/>
          <w:lang w:eastAsia="ru-RU"/>
        </w:rPr>
        <w:t>Наставник-предметник</w:t>
      </w:r>
      <w:r w:rsidRPr="00BA1C0E">
        <w:rPr>
          <w:rFonts w:ascii="Times New Roman" w:eastAsia="Times New Roman" w:hAnsi="Times New Roman" w:cs="Times New Roman"/>
          <w:color w:val="000000"/>
          <w:sz w:val="28"/>
          <w:szCs w:val="28"/>
          <w:lang w:eastAsia="ru-RU"/>
        </w:rPr>
        <w:t xml:space="preserve"> – опытный педагог того же предметного направления, что и молодой учитель, способный осуществлять всестороннюю методическую поддержку преподавания отдельных дисциплин.</w:t>
      </w:r>
    </w:p>
    <w:p w:rsidR="00BA1C0E" w:rsidRPr="00BA1C0E" w:rsidRDefault="00BA1C0E" w:rsidP="00DE706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b/>
          <w:bCs/>
          <w:color w:val="000000"/>
          <w:sz w:val="28"/>
          <w:szCs w:val="28"/>
          <w:lang w:eastAsia="ru-RU"/>
        </w:rPr>
        <w:t>Наставляемый:</w:t>
      </w:r>
    </w:p>
    <w:p w:rsidR="00BA1C0E" w:rsidRPr="00BA1C0E" w:rsidRDefault="00BA1C0E" w:rsidP="00DE706E">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Молодой специалист, имеющий малый опыт работы – от 0 до 3 лет, испытывающий трудности с организацией учебного процесса, взаимодействием с учениками, другими педагогами, администрацией или родителями.</w:t>
      </w:r>
    </w:p>
    <w:p w:rsidR="00BA1C0E" w:rsidRPr="00BA1C0E" w:rsidRDefault="00BA1C0E" w:rsidP="00DE706E">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Специалист, находящийся в процессе адаптации на новом месте работы, которому необходимо получить представление о традициях, особенностях, регламенте и принципах образовательной организации.</w:t>
      </w:r>
    </w:p>
    <w:p w:rsidR="00DE706E" w:rsidRDefault="00BA1C0E" w:rsidP="00DE706E">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Учитель, находящийся в состоянии эмоционального выгорания, хронической усталости.</w:t>
      </w:r>
    </w:p>
    <w:p w:rsidR="0013258F" w:rsidRDefault="0013258F" w:rsidP="0013258F">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13258F" w:rsidRPr="0013258F" w:rsidRDefault="0013258F" w:rsidP="0013258F">
      <w:pPr>
        <w:spacing w:after="0" w:line="240" w:lineRule="auto"/>
        <w:jc w:val="center"/>
        <w:rPr>
          <w:rFonts w:ascii="Times New Roman" w:eastAsia="Times New Roman" w:hAnsi="Times New Roman" w:cs="Times New Roman"/>
          <w:b/>
          <w:bCs/>
          <w:sz w:val="28"/>
          <w:szCs w:val="28"/>
          <w:lang w:eastAsia="ru-RU"/>
        </w:rPr>
      </w:pPr>
      <w:r w:rsidRPr="0013258F">
        <w:rPr>
          <w:rFonts w:ascii="Times New Roman" w:eastAsia="Times New Roman" w:hAnsi="Times New Roman" w:cs="Times New Roman"/>
          <w:b/>
          <w:bCs/>
          <w:sz w:val="28"/>
          <w:szCs w:val="28"/>
          <w:lang w:eastAsia="ru-RU"/>
        </w:rPr>
        <w:t xml:space="preserve">РОЛЕВЫЕ МОДЕЛИ </w:t>
      </w:r>
    </w:p>
    <w:p w:rsidR="0013258F" w:rsidRPr="0013258F" w:rsidRDefault="0013258F" w:rsidP="0013258F">
      <w:pPr>
        <w:spacing w:after="0" w:line="240" w:lineRule="auto"/>
        <w:jc w:val="center"/>
        <w:rPr>
          <w:rFonts w:ascii="Times New Roman" w:eastAsia="Times New Roman" w:hAnsi="Times New Roman" w:cs="Times New Roman"/>
          <w:b/>
          <w:bCs/>
          <w:sz w:val="28"/>
          <w:szCs w:val="28"/>
          <w:lang w:eastAsia="ru-RU"/>
        </w:rPr>
      </w:pPr>
      <w:r w:rsidRPr="0013258F">
        <w:rPr>
          <w:rFonts w:ascii="Times New Roman" w:eastAsia="Times New Roman" w:hAnsi="Times New Roman" w:cs="Times New Roman"/>
          <w:b/>
          <w:bCs/>
          <w:sz w:val="28"/>
          <w:szCs w:val="28"/>
          <w:lang w:eastAsia="ru-RU"/>
        </w:rPr>
        <w:t xml:space="preserve">в рамках форм наставничества, реализуемые </w:t>
      </w:r>
    </w:p>
    <w:p w:rsidR="0013258F" w:rsidRPr="0013258F" w:rsidRDefault="0013258F" w:rsidP="0013258F">
      <w:pPr>
        <w:spacing w:after="0" w:line="240" w:lineRule="auto"/>
        <w:jc w:val="center"/>
        <w:rPr>
          <w:rFonts w:ascii="Times New Roman" w:eastAsia="Times New Roman" w:hAnsi="Times New Roman" w:cs="Times New Roman"/>
          <w:b/>
          <w:bCs/>
          <w:sz w:val="28"/>
          <w:szCs w:val="28"/>
          <w:lang w:eastAsia="ru-RU"/>
        </w:rPr>
      </w:pPr>
      <w:r w:rsidRPr="0013258F">
        <w:rPr>
          <w:rFonts w:ascii="Times New Roman" w:eastAsia="Times New Roman" w:hAnsi="Times New Roman" w:cs="Times New Roman"/>
          <w:b/>
          <w:bCs/>
          <w:sz w:val="28"/>
          <w:szCs w:val="28"/>
          <w:lang w:eastAsia="ru-RU"/>
        </w:rPr>
        <w:t>в МКОО Гвардейской СОШ</w:t>
      </w:r>
    </w:p>
    <w:p w:rsidR="0013258F" w:rsidRPr="0013258F" w:rsidRDefault="0013258F" w:rsidP="0013258F">
      <w:pPr>
        <w:spacing w:after="0" w:line="240" w:lineRule="auto"/>
        <w:jc w:val="center"/>
        <w:rPr>
          <w:rFonts w:ascii="Times New Roman" w:eastAsia="Times New Roman" w:hAnsi="Times New Roman" w:cs="Times New Roman"/>
          <w:b/>
          <w:bCs/>
          <w:sz w:val="28"/>
          <w:szCs w:val="28"/>
          <w:lang w:eastAsia="ru-RU"/>
        </w:rPr>
      </w:pPr>
    </w:p>
    <w:tbl>
      <w:tblPr>
        <w:tblStyle w:val="10"/>
        <w:tblW w:w="9634" w:type="dxa"/>
        <w:tblInd w:w="0" w:type="dxa"/>
        <w:tblLook w:val="04A0" w:firstRow="1" w:lastRow="0" w:firstColumn="1" w:lastColumn="0" w:noHBand="0" w:noVBand="1"/>
      </w:tblPr>
      <w:tblGrid>
        <w:gridCol w:w="1980"/>
        <w:gridCol w:w="7654"/>
      </w:tblGrid>
      <w:tr w:rsidR="0013258F" w:rsidRPr="0013258F" w:rsidTr="0013258F">
        <w:tc>
          <w:tcPr>
            <w:tcW w:w="1980" w:type="dxa"/>
            <w:tcBorders>
              <w:top w:val="single" w:sz="4" w:space="0" w:color="auto"/>
              <w:left w:val="single" w:sz="4" w:space="0" w:color="auto"/>
              <w:bottom w:val="single" w:sz="4" w:space="0" w:color="auto"/>
              <w:right w:val="single" w:sz="4" w:space="0" w:color="auto"/>
            </w:tcBorders>
            <w:hideMark/>
          </w:tcPr>
          <w:p w:rsidR="0013258F" w:rsidRPr="0013258F" w:rsidRDefault="0013258F" w:rsidP="0013258F">
            <w:pPr>
              <w:jc w:val="center"/>
              <w:rPr>
                <w:bCs/>
                <w:sz w:val="24"/>
                <w:szCs w:val="24"/>
                <w:lang w:eastAsia="ru-RU"/>
              </w:rPr>
            </w:pPr>
            <w:r w:rsidRPr="0013258F">
              <w:rPr>
                <w:bCs/>
                <w:sz w:val="24"/>
                <w:szCs w:val="24"/>
                <w:lang w:eastAsia="ru-RU"/>
              </w:rPr>
              <w:t>Форма наставничества</w:t>
            </w:r>
          </w:p>
        </w:tc>
        <w:tc>
          <w:tcPr>
            <w:tcW w:w="7654" w:type="dxa"/>
            <w:tcBorders>
              <w:top w:val="single" w:sz="4" w:space="0" w:color="auto"/>
              <w:left w:val="single" w:sz="4" w:space="0" w:color="auto"/>
              <w:bottom w:val="single" w:sz="4" w:space="0" w:color="auto"/>
              <w:right w:val="single" w:sz="4" w:space="0" w:color="auto"/>
            </w:tcBorders>
            <w:hideMark/>
          </w:tcPr>
          <w:p w:rsidR="0013258F" w:rsidRPr="0013258F" w:rsidRDefault="0013258F" w:rsidP="0013258F">
            <w:pPr>
              <w:jc w:val="center"/>
              <w:rPr>
                <w:bCs/>
                <w:sz w:val="24"/>
                <w:szCs w:val="24"/>
                <w:lang w:eastAsia="ru-RU"/>
              </w:rPr>
            </w:pPr>
            <w:r w:rsidRPr="0013258F">
              <w:rPr>
                <w:bCs/>
                <w:sz w:val="24"/>
                <w:szCs w:val="24"/>
                <w:lang w:eastAsia="ru-RU"/>
              </w:rPr>
              <w:t>Вариации ролевых моделей</w:t>
            </w:r>
          </w:p>
        </w:tc>
      </w:tr>
      <w:tr w:rsidR="0013258F" w:rsidRPr="0013258F" w:rsidTr="0013258F">
        <w:tc>
          <w:tcPr>
            <w:tcW w:w="1980" w:type="dxa"/>
            <w:tcBorders>
              <w:top w:val="single" w:sz="4" w:space="0" w:color="auto"/>
              <w:left w:val="single" w:sz="4" w:space="0" w:color="auto"/>
              <w:bottom w:val="single" w:sz="4" w:space="0" w:color="auto"/>
              <w:right w:val="single" w:sz="4" w:space="0" w:color="auto"/>
            </w:tcBorders>
            <w:hideMark/>
          </w:tcPr>
          <w:p w:rsidR="0013258F" w:rsidRPr="0013258F" w:rsidRDefault="0013258F" w:rsidP="0013258F">
            <w:pPr>
              <w:rPr>
                <w:bCs/>
                <w:sz w:val="24"/>
                <w:szCs w:val="24"/>
                <w:lang w:eastAsia="ru-RU"/>
              </w:rPr>
            </w:pPr>
            <w:r w:rsidRPr="0013258F">
              <w:rPr>
                <w:bCs/>
                <w:sz w:val="24"/>
                <w:szCs w:val="24"/>
                <w:lang w:eastAsia="ru-RU"/>
              </w:rPr>
              <w:lastRenderedPageBreak/>
              <w:t>Учитель-учитель (педагог-педагог)</w:t>
            </w:r>
          </w:p>
        </w:tc>
        <w:tc>
          <w:tcPr>
            <w:tcW w:w="7654" w:type="dxa"/>
            <w:tcBorders>
              <w:top w:val="single" w:sz="4" w:space="0" w:color="auto"/>
              <w:left w:val="single" w:sz="4" w:space="0" w:color="auto"/>
              <w:bottom w:val="single" w:sz="4" w:space="0" w:color="auto"/>
              <w:right w:val="single" w:sz="4" w:space="0" w:color="auto"/>
            </w:tcBorders>
            <w:hideMark/>
          </w:tcPr>
          <w:p w:rsidR="0013258F" w:rsidRPr="0013258F" w:rsidRDefault="0013258F" w:rsidP="0013258F">
            <w:pPr>
              <w:numPr>
                <w:ilvl w:val="0"/>
                <w:numId w:val="35"/>
              </w:numPr>
              <w:ind w:left="181" w:hanging="181"/>
              <w:contextualSpacing/>
              <w:jc w:val="both"/>
              <w:rPr>
                <w:rFonts w:eastAsia="Calibri"/>
                <w:sz w:val="24"/>
                <w:szCs w:val="24"/>
              </w:rPr>
            </w:pPr>
            <w:r w:rsidRPr="0013258F">
              <w:rPr>
                <w:rFonts w:eastAsia="Calibri"/>
                <w:sz w:val="24"/>
                <w:szCs w:val="24"/>
              </w:rPr>
              <w:t xml:space="preserve">«опытный учитель (педагог) – молодой специалист» - классический вариант поддержки для приобретения молодым специалистом необходимых профессиональных навыков (организационных, коммуникационных) и закрепления на месте работы; </w:t>
            </w:r>
          </w:p>
          <w:p w:rsidR="0013258F" w:rsidRPr="0013258F" w:rsidRDefault="0013258F" w:rsidP="0013258F">
            <w:pPr>
              <w:numPr>
                <w:ilvl w:val="0"/>
                <w:numId w:val="35"/>
              </w:numPr>
              <w:ind w:left="181" w:hanging="181"/>
              <w:contextualSpacing/>
              <w:jc w:val="both"/>
              <w:rPr>
                <w:rFonts w:eastAsia="Calibri"/>
                <w:sz w:val="24"/>
                <w:szCs w:val="24"/>
              </w:rPr>
            </w:pPr>
            <w:r w:rsidRPr="0013258F">
              <w:rPr>
                <w:rFonts w:eastAsia="Calibri"/>
                <w:sz w:val="24"/>
                <w:szCs w:val="24"/>
              </w:rPr>
              <w:t xml:space="preserve">«лидер педагогического сообщества – педагог, испытывающий проблемы» - конкретная психоэмоциональная поддержка (проблемы: «не могу найти общий язык с учениками», «испытываю стресс во время уроков»), сочетаемая с профессиональной помощью по приобретению и развитию педагогических талантов и инициатив; </w:t>
            </w:r>
          </w:p>
          <w:p w:rsidR="0013258F" w:rsidRPr="0013258F" w:rsidRDefault="0013258F" w:rsidP="0013258F">
            <w:pPr>
              <w:numPr>
                <w:ilvl w:val="0"/>
                <w:numId w:val="35"/>
              </w:numPr>
              <w:ind w:left="181" w:hanging="181"/>
              <w:contextualSpacing/>
              <w:jc w:val="both"/>
              <w:rPr>
                <w:rFonts w:eastAsia="Calibri"/>
                <w:sz w:val="24"/>
                <w:szCs w:val="24"/>
              </w:rPr>
            </w:pPr>
            <w:r w:rsidRPr="0013258F">
              <w:rPr>
                <w:rFonts w:eastAsia="Calibri"/>
                <w:sz w:val="24"/>
                <w:szCs w:val="24"/>
              </w:rPr>
              <w:t xml:space="preserve">«педагог-новатор – консервативный педагог» - более молодой педагог помогает опытному представителю «старой школы» овладеть современными программами, цифровыми навыками и технологиями; </w:t>
            </w:r>
          </w:p>
          <w:p w:rsidR="0013258F" w:rsidRPr="0013258F" w:rsidRDefault="0013258F" w:rsidP="0013258F">
            <w:pPr>
              <w:numPr>
                <w:ilvl w:val="0"/>
                <w:numId w:val="35"/>
              </w:numPr>
              <w:ind w:left="181" w:right="-113" w:hanging="181"/>
              <w:contextualSpacing/>
              <w:jc w:val="both"/>
              <w:rPr>
                <w:rFonts w:eastAsia="Calibri"/>
                <w:bCs/>
                <w:sz w:val="24"/>
                <w:szCs w:val="24"/>
              </w:rPr>
            </w:pPr>
            <w:r w:rsidRPr="0013258F">
              <w:rPr>
                <w:rFonts w:eastAsia="Calibri"/>
                <w:sz w:val="24"/>
                <w:szCs w:val="24"/>
              </w:rPr>
              <w:t>«опытный предметник – неопытный предметник» - опытный педагог оказывает методическую поддержку по конкретному предмету (поиск пособий, составление рабочих программ и тематических планов и т.д.).</w:t>
            </w:r>
          </w:p>
        </w:tc>
      </w:tr>
    </w:tbl>
    <w:p w:rsidR="00DE706E" w:rsidRPr="00DE706E" w:rsidRDefault="00DE706E" w:rsidP="001325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A1C0E" w:rsidRPr="00DE706E" w:rsidRDefault="00BA1C0E" w:rsidP="00DE706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DE706E">
        <w:rPr>
          <w:rFonts w:ascii="Times New Roman" w:eastAsia="Times New Roman" w:hAnsi="Times New Roman" w:cs="Times New Roman"/>
          <w:b/>
          <w:bCs/>
          <w:color w:val="000000"/>
          <w:sz w:val="28"/>
          <w:szCs w:val="28"/>
          <w:lang w:eastAsia="ru-RU"/>
        </w:rPr>
        <w:t>Механизм управления Программой наставничества</w:t>
      </w:r>
    </w:p>
    <w:p w:rsidR="00DE706E" w:rsidRDefault="00BA1C0E" w:rsidP="00DE706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Реализация программы наставничества в образовательной организации производится последовательно, для максимальной эффективности – по двум контурам, обеспечивающим внешнюю и внутреннюю поддержку всех процессов.</w:t>
      </w:r>
    </w:p>
    <w:p w:rsidR="00BA1C0E" w:rsidRPr="00BA1C0E" w:rsidRDefault="00BA1C0E" w:rsidP="00DE706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Работа с внешней средой – это деятельность, направленная на обеспечение поддержки программы наставничества:</w:t>
      </w:r>
    </w:p>
    <w:p w:rsidR="00BA1C0E" w:rsidRPr="00BA1C0E" w:rsidRDefault="00BA1C0E" w:rsidP="00DE706E">
      <w:pPr>
        <w:numPr>
          <w:ilvl w:val="0"/>
          <w:numId w:val="13"/>
        </w:numPr>
        <w:shd w:val="clear" w:color="auto" w:fill="FFFFFF"/>
        <w:spacing w:after="0" w:line="240" w:lineRule="auto"/>
        <w:ind w:firstLine="414"/>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Информационное освещение (начальный этап – привлечение участников программы, промежуточные опорные точки – информирование партнеров о ходе программы, финальный этап – отчет о результатах и тиражирование успехов);</w:t>
      </w:r>
    </w:p>
    <w:p w:rsidR="00BA1C0E" w:rsidRPr="00BA1C0E" w:rsidRDefault="00BA1C0E" w:rsidP="00DE706E">
      <w:pPr>
        <w:numPr>
          <w:ilvl w:val="0"/>
          <w:numId w:val="13"/>
        </w:numPr>
        <w:shd w:val="clear" w:color="auto" w:fill="FFFFFF"/>
        <w:spacing w:after="0" w:line="240" w:lineRule="auto"/>
        <w:ind w:firstLine="414"/>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Взаимодействие с потенциальными наставниками и партнерами на профильных мероприятиях (фестивали, конференции, форумы);</w:t>
      </w:r>
    </w:p>
    <w:p w:rsidR="00DE706E" w:rsidRDefault="00BA1C0E" w:rsidP="00DE706E">
      <w:pPr>
        <w:numPr>
          <w:ilvl w:val="0"/>
          <w:numId w:val="13"/>
        </w:numPr>
        <w:shd w:val="clear" w:color="auto" w:fill="FFFFFF"/>
        <w:spacing w:after="0" w:line="240" w:lineRule="auto"/>
        <w:ind w:firstLine="414"/>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 xml:space="preserve">Привлечение ресурсов и экспертов для оказания поддержки, проведения отбора и обучения наставников, оценки результатов наставничества (например, взаимодействие с представителями методических служб города или региона, образовательных учреждений, имеющих положительный опыт организации наставничества, ресурсно-методические центры города). </w:t>
      </w:r>
    </w:p>
    <w:p w:rsidR="00BA1C0E" w:rsidRPr="00BA1C0E" w:rsidRDefault="00BA1C0E" w:rsidP="00DE706E">
      <w:pPr>
        <w:shd w:val="clear" w:color="auto" w:fill="FFFFFF"/>
        <w:spacing w:after="0" w:line="240" w:lineRule="auto"/>
        <w:ind w:firstLine="696"/>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Работа с внутренней средой – вся деятельность, направленная на поддержание программы внутри организации;</w:t>
      </w:r>
    </w:p>
    <w:p w:rsidR="00BA1C0E" w:rsidRPr="00BA1C0E" w:rsidRDefault="00BA1C0E" w:rsidP="00DE706E">
      <w:pPr>
        <w:numPr>
          <w:ilvl w:val="0"/>
          <w:numId w:val="13"/>
        </w:numPr>
        <w:shd w:val="clear" w:color="auto" w:fill="FFFFFF"/>
        <w:tabs>
          <w:tab w:val="clear" w:pos="720"/>
          <w:tab w:val="num" w:pos="1276"/>
        </w:tabs>
        <w:spacing w:after="0" w:line="240" w:lineRule="auto"/>
        <w:ind w:firstLine="414"/>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Взаимодействие с административной командой, педагогами для выбора куратора программы, формирования команды, ответственной за реализацию программы, пополнения базы наставников;</w:t>
      </w:r>
    </w:p>
    <w:p w:rsidR="00BA1C0E" w:rsidRPr="00BA1C0E" w:rsidRDefault="00BA1C0E" w:rsidP="00DE706E">
      <w:pPr>
        <w:numPr>
          <w:ilvl w:val="0"/>
          <w:numId w:val="13"/>
        </w:numPr>
        <w:shd w:val="clear" w:color="auto" w:fill="FFFFFF"/>
        <w:tabs>
          <w:tab w:val="clear" w:pos="720"/>
          <w:tab w:val="num" w:pos="1276"/>
        </w:tabs>
        <w:spacing w:after="0" w:line="240" w:lineRule="auto"/>
        <w:ind w:firstLine="414"/>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Взаимодействие с педагогами для получения согласия на участие в программе, формирования базы наставляемых, сбора данных о наставляемых и обратной связи о ходе программы;</w:t>
      </w:r>
    </w:p>
    <w:p w:rsidR="00BA1C0E" w:rsidRPr="00BA1C0E" w:rsidRDefault="00BA1C0E" w:rsidP="00DE706E">
      <w:pPr>
        <w:numPr>
          <w:ilvl w:val="0"/>
          <w:numId w:val="13"/>
        </w:numPr>
        <w:shd w:val="clear" w:color="auto" w:fill="FFFFFF"/>
        <w:tabs>
          <w:tab w:val="clear" w:pos="720"/>
          <w:tab w:val="num" w:pos="1276"/>
        </w:tabs>
        <w:spacing w:after="0" w:line="240" w:lineRule="auto"/>
        <w:ind w:firstLine="414"/>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Взаимодействие со всеми участниками и организаторами программы для частичной оценки ее результатов и их представления на итоговом мероприятии.</w:t>
      </w:r>
    </w:p>
    <w:p w:rsidR="00BA1C0E" w:rsidRPr="00BA1C0E" w:rsidRDefault="00BA1C0E" w:rsidP="00DE70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К условиям запуска Программы относится:</w:t>
      </w:r>
    </w:p>
    <w:p w:rsidR="00BA1C0E" w:rsidRPr="00BA1C0E" w:rsidRDefault="00BA1C0E" w:rsidP="00DE706E">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lastRenderedPageBreak/>
        <w:t>Нормативно-правовое оформление наставнической программы;</w:t>
      </w:r>
    </w:p>
    <w:p w:rsidR="00BA1C0E" w:rsidRPr="00BA1C0E" w:rsidRDefault="00BA1C0E" w:rsidP="00DE706E">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Информирование коллектива о подготовке программы;</w:t>
      </w:r>
    </w:p>
    <w:p w:rsidR="00BA1C0E" w:rsidRPr="00BA1C0E" w:rsidRDefault="00BA1C0E" w:rsidP="00DE706E">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Формирование команды, назначение куратора, для реализации программы;</w:t>
      </w:r>
    </w:p>
    <w:p w:rsidR="00BA1C0E" w:rsidRPr="00BA1C0E" w:rsidRDefault="00DE706E" w:rsidP="00DE706E">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Определение задач</w:t>
      </w:r>
      <w:r w:rsidR="00BA1C0E" w:rsidRPr="00BA1C0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формы наставничества, ожидаемых результатов</w:t>
      </w:r>
      <w:r w:rsidR="00BA1C0E" w:rsidRPr="00BA1C0E">
        <w:rPr>
          <w:rFonts w:ascii="Times New Roman" w:eastAsia="Times New Roman" w:hAnsi="Times New Roman" w:cs="Times New Roman"/>
          <w:color w:val="000000"/>
          <w:sz w:val="28"/>
          <w:szCs w:val="28"/>
          <w:lang w:eastAsia="ru-RU"/>
        </w:rPr>
        <w:t>;</w:t>
      </w:r>
    </w:p>
    <w:p w:rsidR="00BA1C0E" w:rsidRPr="00BA1C0E" w:rsidRDefault="00DE706E" w:rsidP="00DE706E">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Разрабатывание</w:t>
      </w:r>
      <w:r w:rsidR="00BA1C0E" w:rsidRPr="00BA1C0E">
        <w:rPr>
          <w:rFonts w:ascii="Times New Roman" w:eastAsia="Times New Roman" w:hAnsi="Times New Roman" w:cs="Times New Roman"/>
          <w:color w:val="000000"/>
          <w:sz w:val="28"/>
          <w:szCs w:val="28"/>
          <w:lang w:eastAsia="ru-RU"/>
        </w:rPr>
        <w:t xml:space="preserve"> до</w:t>
      </w:r>
      <w:r>
        <w:rPr>
          <w:rFonts w:ascii="Times New Roman" w:eastAsia="Times New Roman" w:hAnsi="Times New Roman" w:cs="Times New Roman"/>
          <w:color w:val="000000"/>
          <w:sz w:val="28"/>
          <w:szCs w:val="28"/>
          <w:lang w:eastAsia="ru-RU"/>
        </w:rPr>
        <w:t>рожной карты</w:t>
      </w:r>
      <w:r w:rsidR="00BA1C0E" w:rsidRPr="00BA1C0E">
        <w:rPr>
          <w:rFonts w:ascii="Times New Roman" w:eastAsia="Times New Roman" w:hAnsi="Times New Roman" w:cs="Times New Roman"/>
          <w:color w:val="000000"/>
          <w:sz w:val="28"/>
          <w:szCs w:val="28"/>
          <w:lang w:eastAsia="ru-RU"/>
        </w:rPr>
        <w:t xml:space="preserve"> реали</w:t>
      </w:r>
      <w:r>
        <w:rPr>
          <w:rFonts w:ascii="Times New Roman" w:eastAsia="Times New Roman" w:hAnsi="Times New Roman" w:cs="Times New Roman"/>
          <w:color w:val="000000"/>
          <w:sz w:val="28"/>
          <w:szCs w:val="28"/>
          <w:lang w:eastAsia="ru-RU"/>
        </w:rPr>
        <w:t>зации наставничества, определение необходимых ресурсов, внутренних и внешних</w:t>
      </w:r>
      <w:r w:rsidR="00BA1C0E" w:rsidRPr="00BA1C0E">
        <w:rPr>
          <w:rFonts w:ascii="Times New Roman" w:eastAsia="Times New Roman" w:hAnsi="Times New Roman" w:cs="Times New Roman"/>
          <w:color w:val="000000"/>
          <w:sz w:val="28"/>
          <w:szCs w:val="28"/>
          <w:lang w:eastAsia="ru-RU"/>
        </w:rPr>
        <w:t>.</w:t>
      </w:r>
    </w:p>
    <w:p w:rsidR="00BA1C0E" w:rsidRPr="00BA1C0E" w:rsidRDefault="00BA1C0E" w:rsidP="00DE70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Реализация наставнической программы происходит через работу куратора с двумя базами:</w:t>
      </w:r>
    </w:p>
    <w:p w:rsidR="00BA1C0E" w:rsidRPr="00BA1C0E" w:rsidRDefault="00BA1C0E" w:rsidP="00DE706E">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Формирование базы наставляемых осуществляется непосредственно куратором при помощи педагогов и иных лиц образовательной организации, располагающих информацией о потребностях педагогов - будущих участников программы. Основная задача заключается в выявлении конкретных проблем педагогов образовательной организации, которые можно решить с помощью наставничества. Работа на данном этапе сфокусирована на внутреннем контуре. Для анализа собранных данных может потребоваться привлечение внешних специалистов (психологов, методистов, представителей компаний, занимающихся тестированием навыков и составлением психологического портрета и т.д.).</w:t>
      </w:r>
    </w:p>
    <w:p w:rsidR="00BA1C0E" w:rsidRPr="00BA1C0E" w:rsidRDefault="00BA1C0E" w:rsidP="00BA1C0E">
      <w:pPr>
        <w:numPr>
          <w:ilvl w:val="0"/>
          <w:numId w:val="1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Формирование базы наставников. Главная задача – поиск потенциальных наставников для формирования базы наставников.</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A1C0E" w:rsidRPr="00BA1C0E" w:rsidRDefault="00BA1C0E" w:rsidP="00DE706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b/>
          <w:bCs/>
          <w:color w:val="000000"/>
          <w:sz w:val="28"/>
          <w:szCs w:val="28"/>
          <w:lang w:eastAsia="ru-RU"/>
        </w:rPr>
        <w:t>Этапы реализации формы наставничества «Учитель-Учитель»</w:t>
      </w:r>
    </w:p>
    <w:tbl>
      <w:tblPr>
        <w:tblW w:w="10525" w:type="dxa"/>
        <w:tblInd w:w="-1001" w:type="dxa"/>
        <w:tblLayout w:type="fixed"/>
        <w:tblCellMar>
          <w:top w:w="84" w:type="dxa"/>
          <w:left w:w="84" w:type="dxa"/>
          <w:bottom w:w="84" w:type="dxa"/>
          <w:right w:w="84" w:type="dxa"/>
        </w:tblCellMar>
        <w:tblLook w:val="04A0" w:firstRow="1" w:lastRow="0" w:firstColumn="1" w:lastColumn="0" w:noHBand="0" w:noVBand="1"/>
      </w:tblPr>
      <w:tblGrid>
        <w:gridCol w:w="1999"/>
        <w:gridCol w:w="1971"/>
        <w:gridCol w:w="2410"/>
        <w:gridCol w:w="2158"/>
        <w:gridCol w:w="1987"/>
      </w:tblGrid>
      <w:tr w:rsidR="00BA1C0E" w:rsidRPr="00DE706E" w:rsidTr="00DE706E">
        <w:tc>
          <w:tcPr>
            <w:tcW w:w="19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DE706E" w:rsidRDefault="00BA1C0E" w:rsidP="00BA1C0E">
            <w:pPr>
              <w:spacing w:after="150" w:line="240" w:lineRule="auto"/>
              <w:jc w:val="both"/>
              <w:rPr>
                <w:rFonts w:ascii="Times New Roman" w:eastAsia="Times New Roman" w:hAnsi="Times New Roman" w:cs="Times New Roman"/>
                <w:color w:val="000000"/>
                <w:sz w:val="24"/>
                <w:szCs w:val="24"/>
                <w:lang w:eastAsia="ru-RU"/>
              </w:rPr>
            </w:pPr>
            <w:r w:rsidRPr="00DE706E">
              <w:rPr>
                <w:rFonts w:ascii="Times New Roman" w:eastAsia="Times New Roman" w:hAnsi="Times New Roman" w:cs="Times New Roman"/>
                <w:b/>
                <w:bCs/>
                <w:color w:val="000000"/>
                <w:sz w:val="24"/>
                <w:szCs w:val="24"/>
                <w:lang w:eastAsia="ru-RU"/>
              </w:rPr>
              <w:t>Отбор наставников</w:t>
            </w:r>
          </w:p>
        </w:tc>
        <w:tc>
          <w:tcPr>
            <w:tcW w:w="1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DE706E" w:rsidRDefault="00BA1C0E" w:rsidP="00BA1C0E">
            <w:pPr>
              <w:spacing w:after="150" w:line="240" w:lineRule="auto"/>
              <w:jc w:val="both"/>
              <w:rPr>
                <w:rFonts w:ascii="Times New Roman" w:eastAsia="Times New Roman" w:hAnsi="Times New Roman" w:cs="Times New Roman"/>
                <w:color w:val="000000"/>
                <w:sz w:val="24"/>
                <w:szCs w:val="24"/>
                <w:lang w:eastAsia="ru-RU"/>
              </w:rPr>
            </w:pPr>
            <w:r w:rsidRPr="00DE706E">
              <w:rPr>
                <w:rFonts w:ascii="Times New Roman" w:eastAsia="Times New Roman" w:hAnsi="Times New Roman" w:cs="Times New Roman"/>
                <w:b/>
                <w:bCs/>
                <w:color w:val="000000"/>
                <w:sz w:val="24"/>
                <w:szCs w:val="24"/>
                <w:lang w:eastAsia="ru-RU"/>
              </w:rPr>
              <w:t>Обучение наставников</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DE706E" w:rsidRDefault="00BA1C0E" w:rsidP="00BA1C0E">
            <w:pPr>
              <w:spacing w:after="150" w:line="240" w:lineRule="auto"/>
              <w:jc w:val="both"/>
              <w:rPr>
                <w:rFonts w:ascii="Times New Roman" w:eastAsia="Times New Roman" w:hAnsi="Times New Roman" w:cs="Times New Roman"/>
                <w:color w:val="000000"/>
                <w:sz w:val="24"/>
                <w:szCs w:val="24"/>
                <w:lang w:eastAsia="ru-RU"/>
              </w:rPr>
            </w:pPr>
            <w:r w:rsidRPr="00DE706E">
              <w:rPr>
                <w:rFonts w:ascii="Times New Roman" w:eastAsia="Times New Roman" w:hAnsi="Times New Roman" w:cs="Times New Roman"/>
                <w:b/>
                <w:bCs/>
                <w:color w:val="000000"/>
                <w:sz w:val="24"/>
                <w:szCs w:val="24"/>
                <w:lang w:eastAsia="ru-RU"/>
              </w:rPr>
              <w:t>Формирование пар/групп</w:t>
            </w:r>
          </w:p>
        </w:tc>
        <w:tc>
          <w:tcPr>
            <w:tcW w:w="21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DE706E" w:rsidRDefault="00BA1C0E" w:rsidP="00BA1C0E">
            <w:pPr>
              <w:spacing w:after="150" w:line="240" w:lineRule="auto"/>
              <w:jc w:val="both"/>
              <w:rPr>
                <w:rFonts w:ascii="Times New Roman" w:eastAsia="Times New Roman" w:hAnsi="Times New Roman" w:cs="Times New Roman"/>
                <w:color w:val="000000"/>
                <w:sz w:val="24"/>
                <w:szCs w:val="24"/>
                <w:lang w:eastAsia="ru-RU"/>
              </w:rPr>
            </w:pPr>
            <w:r w:rsidRPr="00DE706E">
              <w:rPr>
                <w:rFonts w:ascii="Times New Roman" w:eastAsia="Times New Roman" w:hAnsi="Times New Roman" w:cs="Times New Roman"/>
                <w:b/>
                <w:bCs/>
                <w:color w:val="000000"/>
                <w:sz w:val="24"/>
                <w:szCs w:val="24"/>
                <w:lang w:eastAsia="ru-RU"/>
              </w:rPr>
              <w:t>Мотивация наставников</w:t>
            </w:r>
          </w:p>
        </w:tc>
        <w:tc>
          <w:tcPr>
            <w:tcW w:w="19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DE706E" w:rsidRDefault="00BA1C0E" w:rsidP="00BA1C0E">
            <w:pPr>
              <w:spacing w:after="150" w:line="240" w:lineRule="auto"/>
              <w:jc w:val="both"/>
              <w:rPr>
                <w:rFonts w:ascii="Times New Roman" w:eastAsia="Times New Roman" w:hAnsi="Times New Roman" w:cs="Times New Roman"/>
                <w:color w:val="000000"/>
                <w:sz w:val="24"/>
                <w:szCs w:val="24"/>
                <w:lang w:eastAsia="ru-RU"/>
              </w:rPr>
            </w:pPr>
            <w:r w:rsidRPr="00DE706E">
              <w:rPr>
                <w:rFonts w:ascii="Times New Roman" w:eastAsia="Times New Roman" w:hAnsi="Times New Roman" w:cs="Times New Roman"/>
                <w:b/>
                <w:bCs/>
                <w:color w:val="000000"/>
                <w:sz w:val="24"/>
                <w:szCs w:val="24"/>
                <w:lang w:eastAsia="ru-RU"/>
              </w:rPr>
              <w:t>Процедура завершения взаимодействия</w:t>
            </w:r>
          </w:p>
        </w:tc>
      </w:tr>
      <w:tr w:rsidR="00BA1C0E" w:rsidRPr="00DE706E" w:rsidTr="00DE706E">
        <w:tc>
          <w:tcPr>
            <w:tcW w:w="19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DE706E" w:rsidRDefault="00BA1C0E" w:rsidP="00BA1C0E">
            <w:pPr>
              <w:spacing w:after="150" w:line="240" w:lineRule="auto"/>
              <w:jc w:val="both"/>
              <w:rPr>
                <w:rFonts w:ascii="Times New Roman" w:eastAsia="Times New Roman" w:hAnsi="Times New Roman" w:cs="Times New Roman"/>
                <w:color w:val="000000"/>
                <w:sz w:val="24"/>
                <w:szCs w:val="24"/>
                <w:lang w:eastAsia="ru-RU"/>
              </w:rPr>
            </w:pPr>
            <w:r w:rsidRPr="00DE706E">
              <w:rPr>
                <w:rFonts w:ascii="Times New Roman" w:eastAsia="Times New Roman" w:hAnsi="Times New Roman" w:cs="Times New Roman"/>
                <w:color w:val="000000"/>
                <w:sz w:val="24"/>
                <w:szCs w:val="24"/>
                <w:lang w:eastAsia="ru-RU"/>
              </w:rPr>
              <w:t xml:space="preserve">Разработать критерии отбора в соответствии с запросами наставляемых. Выбрать из сформированной базы подходящих под эти критерии наставников. Провести собеседование с отобранными наставниками, чтобы выяснить их уровень психологической готовности. Сформировать </w:t>
            </w:r>
            <w:r w:rsidRPr="00DE706E">
              <w:rPr>
                <w:rFonts w:ascii="Times New Roman" w:eastAsia="Times New Roman" w:hAnsi="Times New Roman" w:cs="Times New Roman"/>
                <w:color w:val="000000"/>
                <w:sz w:val="24"/>
                <w:szCs w:val="24"/>
                <w:lang w:eastAsia="ru-RU"/>
              </w:rPr>
              <w:lastRenderedPageBreak/>
              <w:t>базу отобранных наставников. Обсуждение может быть проведено на открытом педагогическом совете, назначение</w:t>
            </w:r>
          </w:p>
          <w:p w:rsidR="00BA1C0E" w:rsidRPr="00DE706E" w:rsidRDefault="00BA1C0E" w:rsidP="00BA1C0E">
            <w:pPr>
              <w:spacing w:after="150" w:line="240" w:lineRule="auto"/>
              <w:jc w:val="both"/>
              <w:rPr>
                <w:rFonts w:ascii="Times New Roman" w:eastAsia="Times New Roman" w:hAnsi="Times New Roman" w:cs="Times New Roman"/>
                <w:color w:val="000000"/>
                <w:sz w:val="24"/>
                <w:szCs w:val="24"/>
                <w:lang w:eastAsia="ru-RU"/>
              </w:rPr>
            </w:pPr>
            <w:r w:rsidRPr="00DE706E">
              <w:rPr>
                <w:rFonts w:ascii="Times New Roman" w:eastAsia="Times New Roman" w:hAnsi="Times New Roman" w:cs="Times New Roman"/>
                <w:color w:val="000000"/>
                <w:sz w:val="24"/>
                <w:szCs w:val="24"/>
                <w:lang w:eastAsia="ru-RU"/>
              </w:rPr>
              <w:t>должно быть добровольным.</w:t>
            </w:r>
          </w:p>
        </w:tc>
        <w:tc>
          <w:tcPr>
            <w:tcW w:w="19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DE706E" w:rsidRDefault="00DE706E" w:rsidP="00BA1C0E">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Осуществляетс</w:t>
            </w:r>
            <w:r w:rsidR="00BA1C0E" w:rsidRPr="00DE706E">
              <w:rPr>
                <w:rFonts w:ascii="Times New Roman" w:eastAsia="Times New Roman" w:hAnsi="Times New Roman" w:cs="Times New Roman"/>
                <w:color w:val="000000"/>
                <w:sz w:val="24"/>
                <w:szCs w:val="24"/>
                <w:lang w:eastAsia="ru-RU"/>
              </w:rPr>
              <w:t xml:space="preserve">я куратором программы в организации, если в этом есть необходимость. Составить программу (рассказать об основах и ценностях наставнических отношений, усилить коммуникативные навыки и т.д.) Подобрать необходимые методические материалы в </w:t>
            </w:r>
            <w:r w:rsidR="00BA1C0E" w:rsidRPr="00DE706E">
              <w:rPr>
                <w:rFonts w:ascii="Times New Roman" w:eastAsia="Times New Roman" w:hAnsi="Times New Roman" w:cs="Times New Roman"/>
                <w:color w:val="000000"/>
                <w:sz w:val="24"/>
                <w:szCs w:val="24"/>
                <w:lang w:eastAsia="ru-RU"/>
              </w:rPr>
              <w:lastRenderedPageBreak/>
              <w:t xml:space="preserve">помощь наставнику. Выбрать форматы обучения. Возможные форматы обучения: семинары, специальные занятия и сборы (наставнические сессии), конференции, встречи по обмену опытом, тренинги, дистанционное обучение и </w:t>
            </w:r>
            <w:proofErr w:type="spellStart"/>
            <w:r w:rsidR="00BA1C0E" w:rsidRPr="00DE706E">
              <w:rPr>
                <w:rFonts w:ascii="Times New Roman" w:eastAsia="Times New Roman" w:hAnsi="Times New Roman" w:cs="Times New Roman"/>
                <w:color w:val="000000"/>
                <w:sz w:val="24"/>
                <w:szCs w:val="24"/>
                <w:lang w:eastAsia="ru-RU"/>
              </w:rPr>
              <w:t>вебинары</w:t>
            </w:r>
            <w:proofErr w:type="spellEnd"/>
            <w:r w:rsidR="00BA1C0E" w:rsidRPr="00DE706E">
              <w:rPr>
                <w:rFonts w:ascii="Times New Roman" w:eastAsia="Times New Roman" w:hAnsi="Times New Roman" w:cs="Times New Roman"/>
                <w:color w:val="000000"/>
                <w:sz w:val="24"/>
                <w:szCs w:val="24"/>
                <w:lang w:eastAsia="ru-RU"/>
              </w:rPr>
              <w:t>. Куратор показывает возможные форматы взаимодействия с молодым педагогом, обсуждает с наставником сроки, регламент и планируемые результаты.</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DE706E" w:rsidRDefault="00BA1C0E" w:rsidP="00BA1C0E">
            <w:pPr>
              <w:spacing w:after="150" w:line="240" w:lineRule="auto"/>
              <w:jc w:val="both"/>
              <w:rPr>
                <w:rFonts w:ascii="Times New Roman" w:eastAsia="Times New Roman" w:hAnsi="Times New Roman" w:cs="Times New Roman"/>
                <w:color w:val="000000"/>
                <w:sz w:val="24"/>
                <w:szCs w:val="24"/>
                <w:lang w:eastAsia="ru-RU"/>
              </w:rPr>
            </w:pPr>
            <w:r w:rsidRPr="00DE706E">
              <w:rPr>
                <w:rFonts w:ascii="Times New Roman" w:eastAsia="Times New Roman" w:hAnsi="Times New Roman" w:cs="Times New Roman"/>
                <w:color w:val="000000"/>
                <w:sz w:val="24"/>
                <w:szCs w:val="24"/>
                <w:lang w:eastAsia="ru-RU"/>
              </w:rPr>
              <w:lastRenderedPageBreak/>
              <w:t xml:space="preserve">Провести общую встречу с участием наставников и наставляемых в любом формате. Сообщить всем участникам итоги встречи (независимо от формата) и зафиксировать сложившиеся пары в специальной базе куратора. Также нужно продолжить поиск наставника для тех наставляемых, кто остался без пары. Пара закрепляется после личной </w:t>
            </w:r>
            <w:r w:rsidRPr="00DE706E">
              <w:rPr>
                <w:rFonts w:ascii="Times New Roman" w:eastAsia="Times New Roman" w:hAnsi="Times New Roman" w:cs="Times New Roman"/>
                <w:color w:val="000000"/>
                <w:sz w:val="24"/>
                <w:szCs w:val="24"/>
                <w:lang w:eastAsia="ru-RU"/>
              </w:rPr>
              <w:lastRenderedPageBreak/>
              <w:t>встречи и обсуждения обоюдных запросов/возможностей.</w:t>
            </w:r>
          </w:p>
        </w:tc>
        <w:tc>
          <w:tcPr>
            <w:tcW w:w="21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DE706E" w:rsidRDefault="00BA1C0E" w:rsidP="00BA1C0E">
            <w:pPr>
              <w:spacing w:after="150" w:line="240" w:lineRule="auto"/>
              <w:jc w:val="both"/>
              <w:rPr>
                <w:rFonts w:ascii="Times New Roman" w:eastAsia="Times New Roman" w:hAnsi="Times New Roman" w:cs="Times New Roman"/>
                <w:color w:val="000000"/>
                <w:sz w:val="24"/>
                <w:szCs w:val="24"/>
                <w:lang w:eastAsia="ru-RU"/>
              </w:rPr>
            </w:pPr>
            <w:r w:rsidRPr="00DE706E">
              <w:rPr>
                <w:rFonts w:ascii="Times New Roman" w:eastAsia="Times New Roman" w:hAnsi="Times New Roman" w:cs="Times New Roman"/>
                <w:color w:val="000000"/>
                <w:sz w:val="24"/>
                <w:szCs w:val="24"/>
                <w:lang w:eastAsia="ru-RU"/>
              </w:rPr>
              <w:lastRenderedPageBreak/>
              <w:t xml:space="preserve">Закрепленный и уважаемый статус наставника. Лидерство в педагогическом сообществе. Создание здоровой атмосферы в педагогическом коллективе, способствующей повышению образовательных и воспитательных результатов в школе. Получение дополнительных баллов и/или административной </w:t>
            </w:r>
            <w:r w:rsidRPr="00DE706E">
              <w:rPr>
                <w:rFonts w:ascii="Times New Roman" w:eastAsia="Times New Roman" w:hAnsi="Times New Roman" w:cs="Times New Roman"/>
                <w:color w:val="000000"/>
                <w:sz w:val="24"/>
                <w:szCs w:val="24"/>
                <w:lang w:eastAsia="ru-RU"/>
              </w:rPr>
              <w:lastRenderedPageBreak/>
              <w:t>поддержки. Возможность тиражирования авторского наставнического опыта и практики. Повышение квалификации на партнерских образовательных площадках.</w:t>
            </w:r>
          </w:p>
        </w:tc>
        <w:tc>
          <w:tcPr>
            <w:tcW w:w="198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DE706E" w:rsidRDefault="00BA1C0E" w:rsidP="00BA1C0E">
            <w:pPr>
              <w:spacing w:after="150" w:line="240" w:lineRule="auto"/>
              <w:jc w:val="both"/>
              <w:rPr>
                <w:rFonts w:ascii="Times New Roman" w:eastAsia="Times New Roman" w:hAnsi="Times New Roman" w:cs="Times New Roman"/>
                <w:color w:val="000000"/>
                <w:sz w:val="24"/>
                <w:szCs w:val="24"/>
                <w:lang w:eastAsia="ru-RU"/>
              </w:rPr>
            </w:pPr>
            <w:r w:rsidRPr="00DE706E">
              <w:rPr>
                <w:rFonts w:ascii="Times New Roman" w:eastAsia="Times New Roman" w:hAnsi="Times New Roman" w:cs="Times New Roman"/>
                <w:color w:val="000000"/>
                <w:sz w:val="24"/>
                <w:szCs w:val="24"/>
                <w:lang w:eastAsia="ru-RU"/>
              </w:rPr>
              <w:lastRenderedPageBreak/>
              <w:t xml:space="preserve">Представление конкретных результатов взаимодействия. Тестирование и проверка (серия открытых уроков) молодого специалиста на закрепление необходимых навыков/ успешную адаптацию. Взаимная оценка работы наставника и наставляемого </w:t>
            </w:r>
            <w:r w:rsidRPr="00DE706E">
              <w:rPr>
                <w:rFonts w:ascii="Times New Roman" w:eastAsia="Times New Roman" w:hAnsi="Times New Roman" w:cs="Times New Roman"/>
                <w:color w:val="000000"/>
                <w:sz w:val="24"/>
                <w:szCs w:val="24"/>
                <w:lang w:eastAsia="ru-RU"/>
              </w:rPr>
              <w:lastRenderedPageBreak/>
              <w:t>посредством анкетирования.</w:t>
            </w:r>
          </w:p>
        </w:tc>
      </w:tr>
    </w:tbl>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A1C0E" w:rsidRPr="00BA1C0E" w:rsidRDefault="00BA1C0E" w:rsidP="00DE706E">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Вариации ролевых моделей внутри формы «Учитель – Учитель» могут различаться в зависимости от потребностей самого наставляемого, особенностей образовательной организации и ресурсов наставника:</w:t>
      </w:r>
    </w:p>
    <w:p w:rsidR="00BA1C0E" w:rsidRPr="00BA1C0E" w:rsidRDefault="00BA1C0E" w:rsidP="00BA1C0E">
      <w:pPr>
        <w:numPr>
          <w:ilvl w:val="0"/>
          <w:numId w:val="1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Взаимодействие «новичок – мастер»,</w:t>
      </w:r>
      <w:r w:rsidRPr="00BA1C0E">
        <w:rPr>
          <w:rFonts w:ascii="Times New Roman" w:eastAsia="Times New Roman" w:hAnsi="Times New Roman" w:cs="Times New Roman"/>
          <w:color w:val="000000"/>
          <w:sz w:val="28"/>
          <w:szCs w:val="28"/>
          <w:lang w:eastAsia="ru-RU"/>
        </w:rPr>
        <w:t> классический вариант поддержки для приобретения молодым специалистом необходимых профессиональных навыков (организационных, коммуникационных) и закрепления на месте работы;</w:t>
      </w:r>
    </w:p>
    <w:p w:rsidR="00BA1C0E" w:rsidRPr="00BA1C0E" w:rsidRDefault="00BA1C0E" w:rsidP="00BA1C0E">
      <w:pPr>
        <w:numPr>
          <w:ilvl w:val="0"/>
          <w:numId w:val="1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Взаимодействие «зажатый – лидер</w:t>
      </w:r>
      <w:r w:rsidRPr="00BA1C0E">
        <w:rPr>
          <w:rFonts w:ascii="Times New Roman" w:eastAsia="Times New Roman" w:hAnsi="Times New Roman" w:cs="Times New Roman"/>
          <w:b/>
          <w:bCs/>
          <w:color w:val="000000"/>
          <w:sz w:val="28"/>
          <w:szCs w:val="28"/>
          <w:lang w:eastAsia="ru-RU"/>
        </w:rPr>
        <w:t>»,</w:t>
      </w:r>
      <w:r w:rsidRPr="00BA1C0E">
        <w:rPr>
          <w:rFonts w:ascii="Times New Roman" w:eastAsia="Times New Roman" w:hAnsi="Times New Roman" w:cs="Times New Roman"/>
          <w:color w:val="000000"/>
          <w:sz w:val="28"/>
          <w:szCs w:val="28"/>
          <w:lang w:eastAsia="ru-RU"/>
        </w:rPr>
        <w:t> конкретная психоэмоциональная поддержка («не могу найти общий язык с учениками», «испытываю стресс во время уроков»), сочетаемая с профессиональной помощью по приобретению и развитию педагогических талантов и инициатив;</w:t>
      </w:r>
    </w:p>
    <w:p w:rsidR="00BA1C0E" w:rsidRPr="00BA1C0E" w:rsidRDefault="00BA1C0E" w:rsidP="00BA1C0E">
      <w:pPr>
        <w:numPr>
          <w:ilvl w:val="0"/>
          <w:numId w:val="1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Взаимодействие «физик – русисту»,</w:t>
      </w:r>
      <w:r w:rsidRPr="00BA1C0E">
        <w:rPr>
          <w:rFonts w:ascii="Times New Roman" w:eastAsia="Times New Roman" w:hAnsi="Times New Roman" w:cs="Times New Roman"/>
          <w:color w:val="000000"/>
          <w:sz w:val="28"/>
          <w:szCs w:val="28"/>
          <w:lang w:eastAsia="ru-RU"/>
        </w:rPr>
        <w:t xml:space="preserve"> в течение которого происходит обмен навыками, необходимыми для развития </w:t>
      </w:r>
      <w:proofErr w:type="spellStart"/>
      <w:r w:rsidRPr="00BA1C0E">
        <w:rPr>
          <w:rFonts w:ascii="Times New Roman" w:eastAsia="Times New Roman" w:hAnsi="Times New Roman" w:cs="Times New Roman"/>
          <w:color w:val="000000"/>
          <w:sz w:val="28"/>
          <w:szCs w:val="28"/>
          <w:lang w:eastAsia="ru-RU"/>
        </w:rPr>
        <w:t>метапредметных</w:t>
      </w:r>
      <w:proofErr w:type="spellEnd"/>
      <w:r w:rsidRPr="00BA1C0E">
        <w:rPr>
          <w:rFonts w:ascii="Times New Roman" w:eastAsia="Times New Roman" w:hAnsi="Times New Roman" w:cs="Times New Roman"/>
          <w:color w:val="000000"/>
          <w:sz w:val="28"/>
          <w:szCs w:val="28"/>
          <w:lang w:eastAsia="ru-RU"/>
        </w:rPr>
        <w:t xml:space="preserve"> проектов и </w:t>
      </w:r>
      <w:proofErr w:type="spellStart"/>
      <w:r w:rsidRPr="00BA1C0E">
        <w:rPr>
          <w:rFonts w:ascii="Times New Roman" w:eastAsia="Times New Roman" w:hAnsi="Times New Roman" w:cs="Times New Roman"/>
          <w:color w:val="000000"/>
          <w:sz w:val="28"/>
          <w:szCs w:val="28"/>
          <w:lang w:eastAsia="ru-RU"/>
        </w:rPr>
        <w:t>метакомпетенций</w:t>
      </w:r>
      <w:proofErr w:type="spellEnd"/>
      <w:r w:rsidRPr="00BA1C0E">
        <w:rPr>
          <w:rFonts w:ascii="Times New Roman" w:eastAsia="Times New Roman" w:hAnsi="Times New Roman" w:cs="Times New Roman"/>
          <w:color w:val="000000"/>
          <w:sz w:val="28"/>
          <w:szCs w:val="28"/>
          <w:lang w:eastAsia="ru-RU"/>
        </w:rPr>
        <w:t>;</w:t>
      </w:r>
    </w:p>
    <w:p w:rsidR="00BA1C0E" w:rsidRPr="00BA1C0E" w:rsidRDefault="00BA1C0E" w:rsidP="00BA1C0E">
      <w:pPr>
        <w:numPr>
          <w:ilvl w:val="0"/>
          <w:numId w:val="1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lastRenderedPageBreak/>
        <w:t>Взаимодействие «современный – опытному»,</w:t>
      </w:r>
      <w:r w:rsidRPr="00BA1C0E">
        <w:rPr>
          <w:rFonts w:ascii="Times New Roman" w:eastAsia="Times New Roman" w:hAnsi="Times New Roman" w:cs="Times New Roman"/>
          <w:color w:val="000000"/>
          <w:sz w:val="28"/>
          <w:szCs w:val="28"/>
          <w:lang w:eastAsia="ru-RU"/>
        </w:rPr>
        <w:t xml:space="preserve"> в рамках которого, возможно, более молодой учитель помогает опытному представителю «старой школы» овладеть современными программами и </w:t>
      </w:r>
      <w:proofErr w:type="gramStart"/>
      <w:r w:rsidRPr="00BA1C0E">
        <w:rPr>
          <w:rFonts w:ascii="Times New Roman" w:eastAsia="Times New Roman" w:hAnsi="Times New Roman" w:cs="Times New Roman"/>
          <w:color w:val="000000"/>
          <w:sz w:val="28"/>
          <w:szCs w:val="28"/>
          <w:lang w:eastAsia="ru-RU"/>
        </w:rPr>
        <w:t>цифровыми навыками</w:t>
      </w:r>
      <w:proofErr w:type="gramEnd"/>
      <w:r w:rsidRPr="00BA1C0E">
        <w:rPr>
          <w:rFonts w:ascii="Times New Roman" w:eastAsia="Times New Roman" w:hAnsi="Times New Roman" w:cs="Times New Roman"/>
          <w:color w:val="000000"/>
          <w:sz w:val="28"/>
          <w:szCs w:val="28"/>
          <w:lang w:eastAsia="ru-RU"/>
        </w:rPr>
        <w:t xml:space="preserve"> и технологиями.</w:t>
      </w:r>
    </w:p>
    <w:p w:rsidR="00BA1C0E" w:rsidRPr="00BA1C0E" w:rsidRDefault="00BA1C0E" w:rsidP="00BA1C0E">
      <w:pPr>
        <w:numPr>
          <w:ilvl w:val="0"/>
          <w:numId w:val="1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Взаимодействие «опытный предметник – неопытному предметнику»,</w:t>
      </w:r>
      <w:r w:rsidRPr="00BA1C0E">
        <w:rPr>
          <w:rFonts w:ascii="Times New Roman" w:eastAsia="Times New Roman" w:hAnsi="Times New Roman" w:cs="Times New Roman"/>
          <w:color w:val="000000"/>
          <w:sz w:val="28"/>
          <w:szCs w:val="28"/>
          <w:lang w:eastAsia="ru-RU"/>
        </w:rPr>
        <w:t xml:space="preserve"> в рамках которого опытный педагог оказывает методическую поддержку по конкретному предмету (поиск пособий, составление рабочих программ и тематических планов и </w:t>
      </w:r>
      <w:proofErr w:type="spellStart"/>
      <w:r w:rsidRPr="00BA1C0E">
        <w:rPr>
          <w:rFonts w:ascii="Times New Roman" w:eastAsia="Times New Roman" w:hAnsi="Times New Roman" w:cs="Times New Roman"/>
          <w:color w:val="000000"/>
          <w:sz w:val="28"/>
          <w:szCs w:val="28"/>
          <w:lang w:eastAsia="ru-RU"/>
        </w:rPr>
        <w:t>т.д</w:t>
      </w:r>
      <w:proofErr w:type="spellEnd"/>
      <w:r w:rsidRPr="00BA1C0E">
        <w:rPr>
          <w:rFonts w:ascii="Times New Roman" w:eastAsia="Times New Roman" w:hAnsi="Times New Roman" w:cs="Times New Roman"/>
          <w:color w:val="000000"/>
          <w:sz w:val="28"/>
          <w:szCs w:val="28"/>
          <w:lang w:eastAsia="ru-RU"/>
        </w:rPr>
        <w:t>).</w:t>
      </w:r>
    </w:p>
    <w:p w:rsidR="00DE706E" w:rsidRDefault="00BA1C0E" w:rsidP="00DE706E">
      <w:pPr>
        <w:numPr>
          <w:ilvl w:val="0"/>
          <w:numId w:val="16"/>
        </w:numPr>
        <w:shd w:val="clear" w:color="auto" w:fill="FFFFFF"/>
        <w:tabs>
          <w:tab w:val="clear" w:pos="720"/>
          <w:tab w:val="num" w:pos="851"/>
        </w:tabs>
        <w:spacing w:after="150" w:line="240" w:lineRule="auto"/>
        <w:ind w:left="851"/>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Взаимодействие «лидер педагогического сообщества – педагог, </w:t>
      </w:r>
      <w:r w:rsidRPr="00DE706E">
        <w:rPr>
          <w:rFonts w:ascii="Times New Roman" w:eastAsia="Times New Roman" w:hAnsi="Times New Roman" w:cs="Times New Roman"/>
          <w:i/>
          <w:color w:val="000000"/>
          <w:sz w:val="28"/>
          <w:szCs w:val="28"/>
          <w:lang w:eastAsia="ru-RU"/>
        </w:rPr>
        <w:t>испытывающий проблемы</w:t>
      </w:r>
      <w:r w:rsidRPr="00BA1C0E">
        <w:rPr>
          <w:rFonts w:ascii="Times New Roman" w:eastAsia="Times New Roman" w:hAnsi="Times New Roman" w:cs="Times New Roman"/>
          <w:color w:val="000000"/>
          <w:sz w:val="28"/>
          <w:szCs w:val="28"/>
          <w:lang w:eastAsia="ru-RU"/>
        </w:rPr>
        <w:t xml:space="preserve">», конкретная психоэмоциональная поддержка («не могу найти общий язык с учениками», «испытываю стресс во время уроков»), сочетаемая с профессиональной помощью по приобретению и развитию педагогических талантов и инициатив. </w:t>
      </w:r>
    </w:p>
    <w:p w:rsidR="00BA1C0E" w:rsidRPr="00BA1C0E" w:rsidRDefault="00BA1C0E" w:rsidP="00DE706E">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A07ADA">
        <w:rPr>
          <w:rFonts w:ascii="Times New Roman" w:eastAsia="Times New Roman" w:hAnsi="Times New Roman" w:cs="Times New Roman"/>
          <w:b/>
          <w:color w:val="000000"/>
          <w:sz w:val="28"/>
          <w:szCs w:val="28"/>
          <w:lang w:eastAsia="ru-RU"/>
        </w:rPr>
        <w:t>Основные принципы</w:t>
      </w:r>
      <w:r w:rsidRPr="00BA1C0E">
        <w:rPr>
          <w:rFonts w:ascii="Times New Roman" w:eastAsia="Times New Roman" w:hAnsi="Times New Roman" w:cs="Times New Roman"/>
          <w:color w:val="000000"/>
          <w:sz w:val="28"/>
          <w:szCs w:val="28"/>
          <w:lang w:eastAsia="ru-RU"/>
        </w:rPr>
        <w:t xml:space="preserve"> наставника, способствующие организации эффективного сотрудничества и реализации всех задач программы наставничества, могут быть выражены следующим </w:t>
      </w:r>
      <w:r w:rsidRPr="00A07ADA">
        <w:rPr>
          <w:rFonts w:ascii="Times New Roman" w:eastAsia="Times New Roman" w:hAnsi="Times New Roman" w:cs="Times New Roman"/>
          <w:b/>
          <w:color w:val="000000"/>
          <w:sz w:val="28"/>
          <w:szCs w:val="28"/>
          <w:lang w:eastAsia="ru-RU"/>
        </w:rPr>
        <w:t>набором категорий</w:t>
      </w:r>
      <w:r w:rsidRPr="00BA1C0E">
        <w:rPr>
          <w:rFonts w:ascii="Times New Roman" w:eastAsia="Times New Roman" w:hAnsi="Times New Roman" w:cs="Times New Roman"/>
          <w:color w:val="000000"/>
          <w:sz w:val="28"/>
          <w:szCs w:val="28"/>
          <w:lang w:eastAsia="ru-RU"/>
        </w:rPr>
        <w:t>: принятие, умение слушать, умение слышать, умение задавать вопросы, равенство, честность и открытость, надежность, последовательность.</w:t>
      </w:r>
    </w:p>
    <w:p w:rsidR="00A07ADA" w:rsidRDefault="00A07ADA" w:rsidP="00BA1C0E">
      <w:pPr>
        <w:shd w:val="clear" w:color="auto" w:fill="FFFFFF"/>
        <w:spacing w:after="150" w:line="240" w:lineRule="auto"/>
        <w:jc w:val="both"/>
        <w:rPr>
          <w:rFonts w:ascii="Times New Roman" w:eastAsia="Times New Roman" w:hAnsi="Times New Roman" w:cs="Times New Roman"/>
          <w:i/>
          <w:iCs/>
          <w:color w:val="000000"/>
          <w:sz w:val="28"/>
          <w:szCs w:val="28"/>
          <w:u w:val="single"/>
          <w:lang w:eastAsia="ru-RU"/>
        </w:rPr>
        <w:sectPr w:rsidR="00A07ADA" w:rsidSect="009053E2">
          <w:pgSz w:w="11906" w:h="16838"/>
          <w:pgMar w:top="1134" w:right="850" w:bottom="851" w:left="1701" w:header="708" w:footer="708" w:gutter="0"/>
          <w:cols w:space="708"/>
          <w:docGrid w:linePitch="360"/>
        </w:sectPr>
      </w:pP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u w:val="single"/>
          <w:lang w:eastAsia="ru-RU"/>
        </w:rPr>
        <w:lastRenderedPageBreak/>
        <w:t>Процесс обучения наставников делится на два этапа – первичное обучение и обучение в процессе деятельности.</w:t>
      </w:r>
    </w:p>
    <w:p w:rsidR="00BA1C0E" w:rsidRPr="00BA1C0E" w:rsidRDefault="00BA1C0E" w:rsidP="00A07AD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1. Первичное обучение дает возможность потенциальным наставникам подготовиться к наставнической деятельности, познакомиться с основными целями наставничества и направлениями работы, проверить свою готовность. Такое обучение дает веру в себя как в наставника, уверенность перед знакомством с наставляемым. Оно влияет и на качество наставнических взаимоотношений и на общую продолжительность работы. Первичное обучение должно помочь наставникам сформулировать свои цели, скорректировать ожидания и сравнить свои цели с целями наставляемых для выявления и решения возможных разногласий.</w:t>
      </w:r>
    </w:p>
    <w:p w:rsidR="00BA1C0E" w:rsidRPr="00BA1C0E" w:rsidRDefault="00BA1C0E" w:rsidP="00A07AD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2. Обучение в процессе деятельности проводится куратором уже после того, как у наставника появится свой опыт наставничества, и возникнут вопросы по этой деятельности. Обучение поможет наставнику осознать проблему и выбрать правильную стратегию решения.</w:t>
      </w:r>
    </w:p>
    <w:p w:rsidR="00A07ADA" w:rsidRDefault="00BA1C0E" w:rsidP="00A07AD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В процессе реализации программы наставничества куратор может порекомендовать выбрать один из видов взаимоотношений или задействовать его больше остальных в зависимости от ситуации.</w:t>
      </w:r>
    </w:p>
    <w:p w:rsidR="00A07ADA" w:rsidRDefault="00BA1C0E" w:rsidP="00A07AD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 xml:space="preserve">Долгосрочные положительные наставнические взаимоотношения развиваются благодаря корректности, </w:t>
      </w:r>
      <w:proofErr w:type="spellStart"/>
      <w:r w:rsidRPr="00BA1C0E">
        <w:rPr>
          <w:rFonts w:ascii="Times New Roman" w:eastAsia="Times New Roman" w:hAnsi="Times New Roman" w:cs="Times New Roman"/>
          <w:color w:val="000000"/>
          <w:sz w:val="28"/>
          <w:szCs w:val="28"/>
          <w:lang w:eastAsia="ru-RU"/>
        </w:rPr>
        <w:t>эмпатии</w:t>
      </w:r>
      <w:proofErr w:type="spellEnd"/>
      <w:r w:rsidRPr="00BA1C0E">
        <w:rPr>
          <w:rFonts w:ascii="Times New Roman" w:eastAsia="Times New Roman" w:hAnsi="Times New Roman" w:cs="Times New Roman"/>
          <w:color w:val="000000"/>
          <w:sz w:val="28"/>
          <w:szCs w:val="28"/>
          <w:lang w:eastAsia="ru-RU"/>
        </w:rPr>
        <w:t xml:space="preserve">, участию и уважению. </w:t>
      </w:r>
      <w:r w:rsidR="00A07ADA">
        <w:rPr>
          <w:rFonts w:ascii="Times New Roman" w:eastAsia="Times New Roman" w:hAnsi="Times New Roman" w:cs="Times New Roman"/>
          <w:color w:val="000000"/>
          <w:sz w:val="28"/>
          <w:szCs w:val="28"/>
          <w:lang w:eastAsia="ru-RU"/>
        </w:rPr>
        <w:t xml:space="preserve"> </w:t>
      </w:r>
      <w:r w:rsidRPr="00BA1C0E">
        <w:rPr>
          <w:rFonts w:ascii="Times New Roman" w:eastAsia="Times New Roman" w:hAnsi="Times New Roman" w:cs="Times New Roman"/>
          <w:color w:val="000000"/>
          <w:sz w:val="28"/>
          <w:szCs w:val="28"/>
          <w:lang w:eastAsia="ru-RU"/>
        </w:rPr>
        <w:t xml:space="preserve">Обучение должно фокусироваться на развитии и совершенствовании такого поведения. </w:t>
      </w:r>
    </w:p>
    <w:p w:rsidR="00BA1C0E" w:rsidRPr="00BA1C0E" w:rsidRDefault="00BA1C0E" w:rsidP="00A07AD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Наставникам необходимо соблюдать принципы этичного и безопасного наставничества, изучение которых должно стать обязательным разделом программы обучения.</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u w:val="single"/>
          <w:lang w:eastAsia="ru-RU"/>
        </w:rPr>
        <w:t>Программа обучения наставников должна учитывать основные задачи, которые им предстоит решать</w:t>
      </w:r>
      <w:r w:rsidRPr="00BA1C0E">
        <w:rPr>
          <w:rFonts w:ascii="Times New Roman" w:eastAsia="Times New Roman" w:hAnsi="Times New Roman" w:cs="Times New Roman"/>
          <w:color w:val="000000"/>
          <w:sz w:val="28"/>
          <w:szCs w:val="28"/>
          <w:u w:val="single"/>
          <w:lang w:eastAsia="ru-RU"/>
        </w:rPr>
        <w:t>:</w:t>
      </w:r>
    </w:p>
    <w:p w:rsidR="00BA1C0E" w:rsidRPr="00BA1C0E" w:rsidRDefault="00BA1C0E" w:rsidP="00BA1C0E">
      <w:pPr>
        <w:numPr>
          <w:ilvl w:val="0"/>
          <w:numId w:val="1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Установление позитивных личных отношений с наставляемым: качество наставнических отношений зависит от степени уважения и доверия между наставляемым и наставником. Отношения с поддерживающим человеком являются наиболее важным фактором личностного роста наставляемого. У него формируется чувство собственного достоинства, если он видит, что заботливый взрослый (помимо родителей) готов вкладывать в него время, свои знания и умения, тратить на него свою энергию. Чтобы обеспечить развитие положительных личных отношений, во время обучения наставники должны получить необходимые психолого-педагогические знания, начать формировать организационные и коммуникативные навыки, учиться ориентироваться в возможных сложных ситуациях, соответствующих возрасту наставляемых, усвоить методы работы с семьей и др. Эффективный способ для этого – ролевая игра, которая рекомендуется как наиболее предпочтительная форма обучения.</w:t>
      </w:r>
    </w:p>
    <w:p w:rsidR="00BA1C0E" w:rsidRPr="00BA1C0E" w:rsidRDefault="00BA1C0E" w:rsidP="00BA1C0E">
      <w:pPr>
        <w:numPr>
          <w:ilvl w:val="0"/>
          <w:numId w:val="1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Помощь наставляемым в развитии жизненных навыков:</w:t>
      </w:r>
      <w:r w:rsidRPr="00BA1C0E">
        <w:rPr>
          <w:rFonts w:ascii="Times New Roman" w:eastAsia="Times New Roman" w:hAnsi="Times New Roman" w:cs="Times New Roman"/>
          <w:b/>
          <w:bCs/>
          <w:color w:val="000000"/>
          <w:sz w:val="28"/>
          <w:szCs w:val="28"/>
          <w:lang w:eastAsia="ru-RU"/>
        </w:rPr>
        <w:t> э</w:t>
      </w:r>
      <w:r w:rsidRPr="00BA1C0E">
        <w:rPr>
          <w:rFonts w:ascii="Times New Roman" w:eastAsia="Times New Roman" w:hAnsi="Times New Roman" w:cs="Times New Roman"/>
          <w:color w:val="000000"/>
          <w:sz w:val="28"/>
          <w:szCs w:val="28"/>
          <w:lang w:eastAsia="ru-RU"/>
        </w:rPr>
        <w:t xml:space="preserve">то может быть формирование жизненных целей, принятие решений, развитие </w:t>
      </w:r>
      <w:r w:rsidRPr="00BA1C0E">
        <w:rPr>
          <w:rFonts w:ascii="Times New Roman" w:eastAsia="Times New Roman" w:hAnsi="Times New Roman" w:cs="Times New Roman"/>
          <w:color w:val="000000"/>
          <w:sz w:val="28"/>
          <w:szCs w:val="28"/>
          <w:lang w:eastAsia="ru-RU"/>
        </w:rPr>
        <w:lastRenderedPageBreak/>
        <w:t>ценностно-смысловой сферы, долгосрочное планирование. С помощью этих навыков наставляемый может получить экономическую независимость, права и возможности.</w:t>
      </w:r>
    </w:p>
    <w:p w:rsidR="00BA1C0E" w:rsidRPr="00BA1C0E" w:rsidRDefault="00BA1C0E" w:rsidP="00BA1C0E">
      <w:pPr>
        <w:numPr>
          <w:ilvl w:val="0"/>
          <w:numId w:val="1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Повышение осведомленности и усиление взаимодействия с другими социальными и культурными группами:</w:t>
      </w:r>
      <w:r w:rsidRPr="00BA1C0E">
        <w:rPr>
          <w:rFonts w:ascii="Times New Roman" w:eastAsia="Times New Roman" w:hAnsi="Times New Roman" w:cs="Times New Roman"/>
          <w:b/>
          <w:bCs/>
          <w:color w:val="000000"/>
          <w:sz w:val="28"/>
          <w:szCs w:val="28"/>
          <w:lang w:eastAsia="ru-RU"/>
        </w:rPr>
        <w:t> о</w:t>
      </w:r>
      <w:r w:rsidRPr="00BA1C0E">
        <w:rPr>
          <w:rFonts w:ascii="Times New Roman" w:eastAsia="Times New Roman" w:hAnsi="Times New Roman" w:cs="Times New Roman"/>
          <w:color w:val="000000"/>
          <w:sz w:val="28"/>
          <w:szCs w:val="28"/>
          <w:lang w:eastAsia="ru-RU"/>
        </w:rPr>
        <w:t xml:space="preserve">бучение должно помочь наставникам лучше понять </w:t>
      </w:r>
      <w:proofErr w:type="spellStart"/>
      <w:r w:rsidRPr="00BA1C0E">
        <w:rPr>
          <w:rFonts w:ascii="Times New Roman" w:eastAsia="Times New Roman" w:hAnsi="Times New Roman" w:cs="Times New Roman"/>
          <w:color w:val="000000"/>
          <w:sz w:val="28"/>
          <w:szCs w:val="28"/>
          <w:lang w:eastAsia="ru-RU"/>
        </w:rPr>
        <w:t>мультикультурные</w:t>
      </w:r>
      <w:proofErr w:type="spellEnd"/>
      <w:r w:rsidRPr="00BA1C0E">
        <w:rPr>
          <w:rFonts w:ascii="Times New Roman" w:eastAsia="Times New Roman" w:hAnsi="Times New Roman" w:cs="Times New Roman"/>
          <w:color w:val="000000"/>
          <w:sz w:val="28"/>
          <w:szCs w:val="28"/>
          <w:lang w:eastAsia="ru-RU"/>
        </w:rPr>
        <w:t xml:space="preserve"> проблемы, вопросы, волнующие детей и молодых людей.</w:t>
      </w:r>
    </w:p>
    <w:p w:rsidR="00BA1C0E" w:rsidRPr="00BA1C0E" w:rsidRDefault="00BA1C0E" w:rsidP="00BA1C0E">
      <w:pPr>
        <w:numPr>
          <w:ilvl w:val="0"/>
          <w:numId w:val="1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Помощь в формировании образовательных и карьерных траекторий, поддержка в приобретении профессиональных навыков:</w:t>
      </w:r>
      <w:r w:rsidRPr="00BA1C0E">
        <w:rPr>
          <w:rFonts w:ascii="Times New Roman" w:eastAsia="Times New Roman" w:hAnsi="Times New Roman" w:cs="Times New Roman"/>
          <w:b/>
          <w:bCs/>
          <w:color w:val="000000"/>
          <w:sz w:val="28"/>
          <w:szCs w:val="28"/>
          <w:lang w:eastAsia="ru-RU"/>
        </w:rPr>
        <w:t> о</w:t>
      </w:r>
      <w:r w:rsidRPr="00BA1C0E">
        <w:rPr>
          <w:rFonts w:ascii="Times New Roman" w:eastAsia="Times New Roman" w:hAnsi="Times New Roman" w:cs="Times New Roman"/>
          <w:color w:val="000000"/>
          <w:sz w:val="28"/>
          <w:szCs w:val="28"/>
          <w:lang w:eastAsia="ru-RU"/>
        </w:rPr>
        <w:t>бучение предполагает передачу профессиональных навыков наставника и должно содержать представление методов их оптимальной трансляции: как теоретических, так и практических. В качестве дополнительных мероприятий куратор может организовать встречу как с выпускниками наставнических программ, так и действующих наставников. На этих встречах происходит обмен опытом, выявление трудностей и проблем. Такой обмен помогает создать сеть наставников и групп поддержки, которая в будущем оформится во всероссийское наставническое движение и ускорит интеграцию модели во все уровни образования, предоставив участникам необходимую поддержку и набор лучших практик. Дополнительные темы для текущего обучения могут также включать понимание возрастных, эмоциональных проблем наставляемых, формирование у них лидерских качеств, развитие активной жизненной позиции, раскрытие личностного потенциала, формирование необходимых жизненных навыков XXI века и т.д.</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Этапы процесса наставнического взаимодействия:</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1. Проведение организационной встречи с педагогическим коллективом, где куратор программы информирует о необходимости наставнической программы, ее возможных результатах, описывает ситуацию с конкретным специалистом.</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2. Формирование стратегии, определение регламента будущих встреч и их примерного тематического плана куратором проекта вместе с педагогом-наставником. В процессе обучения (1-2 встречи для обсуждения)</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3. Самоанализ и совместный анализ компетенций наставника и наставляемого.</w:t>
      </w:r>
    </w:p>
    <w:tbl>
      <w:tblPr>
        <w:tblW w:w="10065" w:type="dxa"/>
        <w:tblInd w:w="-575" w:type="dxa"/>
        <w:tblCellMar>
          <w:top w:w="84" w:type="dxa"/>
          <w:left w:w="84" w:type="dxa"/>
          <w:bottom w:w="84" w:type="dxa"/>
          <w:right w:w="84" w:type="dxa"/>
        </w:tblCellMar>
        <w:tblLook w:val="04A0" w:firstRow="1" w:lastRow="0" w:firstColumn="1" w:lastColumn="0" w:noHBand="0" w:noVBand="1"/>
      </w:tblPr>
      <w:tblGrid>
        <w:gridCol w:w="707"/>
        <w:gridCol w:w="2361"/>
        <w:gridCol w:w="6997"/>
      </w:tblGrid>
      <w:tr w:rsidR="00BA1C0E" w:rsidRPr="00A07ADA" w:rsidTr="00A07ADA">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A07ADA" w:rsidRDefault="00BA1C0E" w:rsidP="00BA1C0E">
            <w:pPr>
              <w:spacing w:after="150" w:line="240" w:lineRule="auto"/>
              <w:jc w:val="both"/>
              <w:rPr>
                <w:rFonts w:ascii="Times New Roman" w:eastAsia="Times New Roman" w:hAnsi="Times New Roman" w:cs="Times New Roman"/>
                <w:color w:val="000000"/>
                <w:sz w:val="24"/>
                <w:szCs w:val="24"/>
                <w:lang w:eastAsia="ru-RU"/>
              </w:rPr>
            </w:pPr>
            <w:r w:rsidRPr="00A07ADA">
              <w:rPr>
                <w:rFonts w:ascii="Times New Roman" w:eastAsia="Times New Roman" w:hAnsi="Times New Roman" w:cs="Times New Roman"/>
                <w:color w:val="000000"/>
                <w:sz w:val="24"/>
                <w:szCs w:val="24"/>
                <w:lang w:eastAsia="ru-RU"/>
              </w:rPr>
              <w:t>№</w:t>
            </w:r>
          </w:p>
        </w:tc>
        <w:tc>
          <w:tcPr>
            <w:tcW w:w="23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A07ADA" w:rsidRDefault="00BA1C0E" w:rsidP="00BA1C0E">
            <w:pPr>
              <w:spacing w:after="150" w:line="240" w:lineRule="auto"/>
              <w:jc w:val="both"/>
              <w:rPr>
                <w:rFonts w:ascii="Times New Roman" w:eastAsia="Times New Roman" w:hAnsi="Times New Roman" w:cs="Times New Roman"/>
                <w:color w:val="000000"/>
                <w:sz w:val="24"/>
                <w:szCs w:val="24"/>
                <w:lang w:eastAsia="ru-RU"/>
              </w:rPr>
            </w:pPr>
            <w:r w:rsidRPr="00A07ADA">
              <w:rPr>
                <w:rFonts w:ascii="Times New Roman" w:eastAsia="Times New Roman" w:hAnsi="Times New Roman" w:cs="Times New Roman"/>
                <w:b/>
                <w:bCs/>
                <w:color w:val="000000"/>
                <w:sz w:val="24"/>
                <w:szCs w:val="24"/>
                <w:lang w:eastAsia="ru-RU"/>
              </w:rPr>
              <w:t>Форма</w:t>
            </w:r>
          </w:p>
        </w:tc>
        <w:tc>
          <w:tcPr>
            <w:tcW w:w="69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A07ADA" w:rsidRDefault="00BA1C0E" w:rsidP="00BA1C0E">
            <w:pPr>
              <w:spacing w:after="150" w:line="240" w:lineRule="auto"/>
              <w:jc w:val="both"/>
              <w:rPr>
                <w:rFonts w:ascii="Times New Roman" w:eastAsia="Times New Roman" w:hAnsi="Times New Roman" w:cs="Times New Roman"/>
                <w:color w:val="000000"/>
                <w:sz w:val="24"/>
                <w:szCs w:val="24"/>
                <w:lang w:eastAsia="ru-RU"/>
              </w:rPr>
            </w:pPr>
            <w:r w:rsidRPr="00A07ADA">
              <w:rPr>
                <w:rFonts w:ascii="Times New Roman" w:eastAsia="Times New Roman" w:hAnsi="Times New Roman" w:cs="Times New Roman"/>
                <w:b/>
                <w:bCs/>
                <w:color w:val="000000"/>
                <w:sz w:val="24"/>
                <w:szCs w:val="24"/>
                <w:lang w:eastAsia="ru-RU"/>
              </w:rPr>
              <w:t>Описание</w:t>
            </w:r>
          </w:p>
        </w:tc>
      </w:tr>
      <w:tr w:rsidR="00BA1C0E" w:rsidRPr="00A07ADA" w:rsidTr="00A07ADA">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A07ADA" w:rsidRDefault="00BA1C0E" w:rsidP="00BA1C0E">
            <w:pPr>
              <w:numPr>
                <w:ilvl w:val="0"/>
                <w:numId w:val="18"/>
              </w:numPr>
              <w:spacing w:beforeAutospacing="1" w:after="0" w:afterAutospacing="1" w:line="240" w:lineRule="auto"/>
              <w:jc w:val="both"/>
              <w:rPr>
                <w:rFonts w:ascii="Times New Roman" w:eastAsia="Times New Roman" w:hAnsi="Times New Roman" w:cs="Times New Roman"/>
                <w:color w:val="767676"/>
                <w:sz w:val="24"/>
                <w:szCs w:val="24"/>
                <w:lang w:eastAsia="ru-RU"/>
              </w:rPr>
            </w:pPr>
          </w:p>
        </w:tc>
        <w:tc>
          <w:tcPr>
            <w:tcW w:w="23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A07ADA" w:rsidRDefault="00BA1C0E" w:rsidP="00BA1C0E">
            <w:pPr>
              <w:spacing w:after="150" w:line="240" w:lineRule="auto"/>
              <w:jc w:val="both"/>
              <w:rPr>
                <w:rFonts w:ascii="Times New Roman" w:eastAsia="Times New Roman" w:hAnsi="Times New Roman" w:cs="Times New Roman"/>
                <w:color w:val="000000"/>
                <w:sz w:val="24"/>
                <w:szCs w:val="24"/>
                <w:lang w:eastAsia="ru-RU"/>
              </w:rPr>
            </w:pPr>
            <w:r w:rsidRPr="00A07ADA">
              <w:rPr>
                <w:rFonts w:ascii="Times New Roman" w:eastAsia="Times New Roman" w:hAnsi="Times New Roman" w:cs="Times New Roman"/>
                <w:color w:val="000000"/>
                <w:sz w:val="24"/>
                <w:szCs w:val="24"/>
                <w:lang w:eastAsia="ru-RU"/>
              </w:rPr>
              <w:t>Прямое</w:t>
            </w:r>
          </w:p>
        </w:tc>
        <w:tc>
          <w:tcPr>
            <w:tcW w:w="69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A07ADA" w:rsidRDefault="00BA1C0E" w:rsidP="00BA1C0E">
            <w:pPr>
              <w:spacing w:after="150" w:line="240" w:lineRule="auto"/>
              <w:jc w:val="both"/>
              <w:rPr>
                <w:rFonts w:ascii="Times New Roman" w:eastAsia="Times New Roman" w:hAnsi="Times New Roman" w:cs="Times New Roman"/>
                <w:color w:val="000000"/>
                <w:sz w:val="24"/>
                <w:szCs w:val="24"/>
                <w:lang w:eastAsia="ru-RU"/>
              </w:rPr>
            </w:pPr>
            <w:r w:rsidRPr="00A07ADA">
              <w:rPr>
                <w:rFonts w:ascii="Times New Roman" w:eastAsia="Times New Roman" w:hAnsi="Times New Roman" w:cs="Times New Roman"/>
                <w:color w:val="000000"/>
                <w:sz w:val="24"/>
                <w:szCs w:val="24"/>
                <w:lang w:eastAsia="ru-RU"/>
              </w:rPr>
              <w:t>Непосредственный контакт с наставляемым, общение с ним не только в рабочее время, но и в неформальной обстановке.</w:t>
            </w:r>
          </w:p>
        </w:tc>
      </w:tr>
      <w:tr w:rsidR="00BA1C0E" w:rsidRPr="00A07ADA" w:rsidTr="00A07ADA">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A07ADA" w:rsidRDefault="00BA1C0E" w:rsidP="00BA1C0E">
            <w:pPr>
              <w:numPr>
                <w:ilvl w:val="0"/>
                <w:numId w:val="19"/>
              </w:numPr>
              <w:spacing w:beforeAutospacing="1" w:after="0" w:afterAutospacing="1" w:line="240" w:lineRule="auto"/>
              <w:jc w:val="both"/>
              <w:rPr>
                <w:rFonts w:ascii="Times New Roman" w:eastAsia="Times New Roman" w:hAnsi="Times New Roman" w:cs="Times New Roman"/>
                <w:color w:val="767676"/>
                <w:sz w:val="24"/>
                <w:szCs w:val="24"/>
                <w:lang w:eastAsia="ru-RU"/>
              </w:rPr>
            </w:pPr>
          </w:p>
        </w:tc>
        <w:tc>
          <w:tcPr>
            <w:tcW w:w="23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A07ADA" w:rsidRDefault="00BA1C0E" w:rsidP="00BA1C0E">
            <w:pPr>
              <w:spacing w:after="150" w:line="240" w:lineRule="auto"/>
              <w:jc w:val="both"/>
              <w:rPr>
                <w:rFonts w:ascii="Times New Roman" w:eastAsia="Times New Roman" w:hAnsi="Times New Roman" w:cs="Times New Roman"/>
                <w:color w:val="000000"/>
                <w:sz w:val="24"/>
                <w:szCs w:val="24"/>
                <w:lang w:eastAsia="ru-RU"/>
              </w:rPr>
            </w:pPr>
            <w:r w:rsidRPr="00A07ADA">
              <w:rPr>
                <w:rFonts w:ascii="Times New Roman" w:eastAsia="Times New Roman" w:hAnsi="Times New Roman" w:cs="Times New Roman"/>
                <w:color w:val="000000"/>
                <w:sz w:val="24"/>
                <w:szCs w:val="24"/>
                <w:lang w:eastAsia="ru-RU"/>
              </w:rPr>
              <w:t>Опосредованное</w:t>
            </w:r>
          </w:p>
        </w:tc>
        <w:tc>
          <w:tcPr>
            <w:tcW w:w="69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A07ADA" w:rsidRDefault="00BA1C0E" w:rsidP="00BA1C0E">
            <w:pPr>
              <w:spacing w:after="150" w:line="240" w:lineRule="auto"/>
              <w:jc w:val="both"/>
              <w:rPr>
                <w:rFonts w:ascii="Times New Roman" w:eastAsia="Times New Roman" w:hAnsi="Times New Roman" w:cs="Times New Roman"/>
                <w:color w:val="000000"/>
                <w:sz w:val="24"/>
                <w:szCs w:val="24"/>
                <w:lang w:eastAsia="ru-RU"/>
              </w:rPr>
            </w:pPr>
            <w:r w:rsidRPr="00A07ADA">
              <w:rPr>
                <w:rFonts w:ascii="Times New Roman" w:eastAsia="Times New Roman" w:hAnsi="Times New Roman" w:cs="Times New Roman"/>
                <w:color w:val="000000"/>
                <w:sz w:val="24"/>
                <w:szCs w:val="24"/>
                <w:lang w:eastAsia="ru-RU"/>
              </w:rPr>
              <w:t>Осуществление только формального контакта путем советов, рекомендаций. Личные контакты и непосредственное влияние сводятся к минимуму.</w:t>
            </w:r>
          </w:p>
        </w:tc>
      </w:tr>
      <w:tr w:rsidR="00BA1C0E" w:rsidRPr="00A07ADA" w:rsidTr="00A07ADA">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A07ADA" w:rsidRDefault="00BA1C0E" w:rsidP="00BA1C0E">
            <w:pPr>
              <w:numPr>
                <w:ilvl w:val="0"/>
                <w:numId w:val="20"/>
              </w:numPr>
              <w:spacing w:beforeAutospacing="1" w:after="0" w:afterAutospacing="1" w:line="240" w:lineRule="auto"/>
              <w:jc w:val="both"/>
              <w:rPr>
                <w:rFonts w:ascii="Times New Roman" w:eastAsia="Times New Roman" w:hAnsi="Times New Roman" w:cs="Times New Roman"/>
                <w:color w:val="767676"/>
                <w:sz w:val="24"/>
                <w:szCs w:val="24"/>
                <w:lang w:eastAsia="ru-RU"/>
              </w:rPr>
            </w:pPr>
          </w:p>
        </w:tc>
        <w:tc>
          <w:tcPr>
            <w:tcW w:w="23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A07ADA" w:rsidRDefault="00BA1C0E" w:rsidP="00BA1C0E">
            <w:pPr>
              <w:spacing w:after="150" w:line="240" w:lineRule="auto"/>
              <w:jc w:val="both"/>
              <w:rPr>
                <w:rFonts w:ascii="Times New Roman" w:eastAsia="Times New Roman" w:hAnsi="Times New Roman" w:cs="Times New Roman"/>
                <w:color w:val="000000"/>
                <w:sz w:val="24"/>
                <w:szCs w:val="24"/>
                <w:lang w:eastAsia="ru-RU"/>
              </w:rPr>
            </w:pPr>
            <w:r w:rsidRPr="00A07ADA">
              <w:rPr>
                <w:rFonts w:ascii="Times New Roman" w:eastAsia="Times New Roman" w:hAnsi="Times New Roman" w:cs="Times New Roman"/>
                <w:color w:val="000000"/>
                <w:sz w:val="24"/>
                <w:szCs w:val="24"/>
                <w:lang w:eastAsia="ru-RU"/>
              </w:rPr>
              <w:t>Индивидуальное</w:t>
            </w:r>
          </w:p>
        </w:tc>
        <w:tc>
          <w:tcPr>
            <w:tcW w:w="69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A07ADA" w:rsidRDefault="00BA1C0E" w:rsidP="00BA1C0E">
            <w:pPr>
              <w:spacing w:after="150" w:line="240" w:lineRule="auto"/>
              <w:jc w:val="both"/>
              <w:rPr>
                <w:rFonts w:ascii="Times New Roman" w:eastAsia="Times New Roman" w:hAnsi="Times New Roman" w:cs="Times New Roman"/>
                <w:color w:val="000000"/>
                <w:sz w:val="24"/>
                <w:szCs w:val="24"/>
                <w:lang w:eastAsia="ru-RU"/>
              </w:rPr>
            </w:pPr>
            <w:r w:rsidRPr="00A07ADA">
              <w:rPr>
                <w:rFonts w:ascii="Times New Roman" w:eastAsia="Times New Roman" w:hAnsi="Times New Roman" w:cs="Times New Roman"/>
                <w:color w:val="000000"/>
                <w:sz w:val="24"/>
                <w:szCs w:val="24"/>
                <w:lang w:eastAsia="ru-RU"/>
              </w:rPr>
              <w:t>Закрепление за наставником одного наставляемого.</w:t>
            </w:r>
          </w:p>
        </w:tc>
      </w:tr>
      <w:tr w:rsidR="00BA1C0E" w:rsidRPr="00A07ADA" w:rsidTr="00A07ADA">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A07ADA" w:rsidRDefault="00BA1C0E" w:rsidP="00BA1C0E">
            <w:pPr>
              <w:numPr>
                <w:ilvl w:val="0"/>
                <w:numId w:val="21"/>
              </w:numPr>
              <w:spacing w:beforeAutospacing="1" w:after="0" w:afterAutospacing="1" w:line="240" w:lineRule="auto"/>
              <w:jc w:val="both"/>
              <w:rPr>
                <w:rFonts w:ascii="Times New Roman" w:eastAsia="Times New Roman" w:hAnsi="Times New Roman" w:cs="Times New Roman"/>
                <w:color w:val="767676"/>
                <w:sz w:val="24"/>
                <w:szCs w:val="24"/>
                <w:lang w:eastAsia="ru-RU"/>
              </w:rPr>
            </w:pPr>
          </w:p>
        </w:tc>
        <w:tc>
          <w:tcPr>
            <w:tcW w:w="23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A07ADA" w:rsidRDefault="00BA1C0E" w:rsidP="00BA1C0E">
            <w:pPr>
              <w:spacing w:after="150" w:line="240" w:lineRule="auto"/>
              <w:jc w:val="both"/>
              <w:rPr>
                <w:rFonts w:ascii="Times New Roman" w:eastAsia="Times New Roman" w:hAnsi="Times New Roman" w:cs="Times New Roman"/>
                <w:color w:val="000000"/>
                <w:sz w:val="24"/>
                <w:szCs w:val="24"/>
                <w:lang w:eastAsia="ru-RU"/>
              </w:rPr>
            </w:pPr>
            <w:r w:rsidRPr="00A07ADA">
              <w:rPr>
                <w:rFonts w:ascii="Times New Roman" w:eastAsia="Times New Roman" w:hAnsi="Times New Roman" w:cs="Times New Roman"/>
                <w:color w:val="000000"/>
                <w:sz w:val="24"/>
                <w:szCs w:val="24"/>
                <w:lang w:eastAsia="ru-RU"/>
              </w:rPr>
              <w:t>Групповое</w:t>
            </w:r>
          </w:p>
        </w:tc>
        <w:tc>
          <w:tcPr>
            <w:tcW w:w="69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A07ADA" w:rsidRDefault="00BA1C0E" w:rsidP="00BA1C0E">
            <w:pPr>
              <w:spacing w:after="150" w:line="240" w:lineRule="auto"/>
              <w:jc w:val="both"/>
              <w:rPr>
                <w:rFonts w:ascii="Times New Roman" w:eastAsia="Times New Roman" w:hAnsi="Times New Roman" w:cs="Times New Roman"/>
                <w:color w:val="000000"/>
                <w:sz w:val="24"/>
                <w:szCs w:val="24"/>
                <w:lang w:eastAsia="ru-RU"/>
              </w:rPr>
            </w:pPr>
            <w:r w:rsidRPr="00A07ADA">
              <w:rPr>
                <w:rFonts w:ascii="Times New Roman" w:eastAsia="Times New Roman" w:hAnsi="Times New Roman" w:cs="Times New Roman"/>
                <w:color w:val="000000"/>
                <w:sz w:val="24"/>
                <w:szCs w:val="24"/>
                <w:lang w:eastAsia="ru-RU"/>
              </w:rPr>
              <w:t>Наставничество распространяется на группу наставляемых.</w:t>
            </w:r>
          </w:p>
        </w:tc>
      </w:tr>
      <w:tr w:rsidR="00BA1C0E" w:rsidRPr="00A07ADA" w:rsidTr="00A07ADA">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A07ADA" w:rsidRDefault="00BA1C0E" w:rsidP="00BA1C0E">
            <w:pPr>
              <w:numPr>
                <w:ilvl w:val="0"/>
                <w:numId w:val="22"/>
              </w:numPr>
              <w:spacing w:beforeAutospacing="1" w:after="0" w:afterAutospacing="1" w:line="240" w:lineRule="auto"/>
              <w:jc w:val="both"/>
              <w:rPr>
                <w:rFonts w:ascii="Times New Roman" w:eastAsia="Times New Roman" w:hAnsi="Times New Roman" w:cs="Times New Roman"/>
                <w:color w:val="767676"/>
                <w:sz w:val="24"/>
                <w:szCs w:val="24"/>
                <w:lang w:eastAsia="ru-RU"/>
              </w:rPr>
            </w:pPr>
          </w:p>
        </w:tc>
        <w:tc>
          <w:tcPr>
            <w:tcW w:w="23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A07ADA" w:rsidRDefault="00BA1C0E" w:rsidP="00BA1C0E">
            <w:pPr>
              <w:spacing w:after="150" w:line="240" w:lineRule="auto"/>
              <w:jc w:val="both"/>
              <w:rPr>
                <w:rFonts w:ascii="Times New Roman" w:eastAsia="Times New Roman" w:hAnsi="Times New Roman" w:cs="Times New Roman"/>
                <w:color w:val="000000"/>
                <w:sz w:val="24"/>
                <w:szCs w:val="24"/>
                <w:lang w:eastAsia="ru-RU"/>
              </w:rPr>
            </w:pPr>
            <w:r w:rsidRPr="00A07ADA">
              <w:rPr>
                <w:rFonts w:ascii="Times New Roman" w:eastAsia="Times New Roman" w:hAnsi="Times New Roman" w:cs="Times New Roman"/>
                <w:color w:val="000000"/>
                <w:sz w:val="24"/>
                <w:szCs w:val="24"/>
                <w:lang w:eastAsia="ru-RU"/>
              </w:rPr>
              <w:t>Коллективно-индивидуальное</w:t>
            </w:r>
          </w:p>
        </w:tc>
        <w:tc>
          <w:tcPr>
            <w:tcW w:w="69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A07ADA" w:rsidRDefault="00BA1C0E" w:rsidP="00BA1C0E">
            <w:pPr>
              <w:spacing w:after="150" w:line="240" w:lineRule="auto"/>
              <w:jc w:val="both"/>
              <w:rPr>
                <w:rFonts w:ascii="Times New Roman" w:eastAsia="Times New Roman" w:hAnsi="Times New Roman" w:cs="Times New Roman"/>
                <w:color w:val="000000"/>
                <w:sz w:val="24"/>
                <w:szCs w:val="24"/>
                <w:lang w:eastAsia="ru-RU"/>
              </w:rPr>
            </w:pPr>
            <w:r w:rsidRPr="00A07ADA">
              <w:rPr>
                <w:rFonts w:ascii="Times New Roman" w:eastAsia="Times New Roman" w:hAnsi="Times New Roman" w:cs="Times New Roman"/>
                <w:color w:val="000000"/>
                <w:sz w:val="24"/>
                <w:szCs w:val="24"/>
                <w:lang w:eastAsia="ru-RU"/>
              </w:rPr>
              <w:t>Наставничество над наставляемым осуществляет группа, коллектив.</w:t>
            </w:r>
          </w:p>
        </w:tc>
      </w:tr>
    </w:tbl>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4. Реализация программы</w:t>
      </w:r>
      <w:r w:rsidRPr="00BA1C0E">
        <w:rPr>
          <w:rFonts w:ascii="Times New Roman" w:eastAsia="Times New Roman" w:hAnsi="Times New Roman" w:cs="Times New Roman"/>
          <w:b/>
          <w:bCs/>
          <w:color w:val="000000"/>
          <w:sz w:val="28"/>
          <w:szCs w:val="28"/>
          <w:lang w:eastAsia="ru-RU"/>
        </w:rPr>
        <w:t>,</w:t>
      </w:r>
      <w:r w:rsidRPr="00BA1C0E">
        <w:rPr>
          <w:rFonts w:ascii="Times New Roman" w:eastAsia="Times New Roman" w:hAnsi="Times New Roman" w:cs="Times New Roman"/>
          <w:color w:val="000000"/>
          <w:sz w:val="28"/>
          <w:szCs w:val="28"/>
          <w:lang w:eastAsia="ru-RU"/>
        </w:rPr>
        <w:t> в течение которой проводится корректировка конкретных профессиональных или личностных навыков наставляемого.</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5. Оценка промежуточных итогов: может проводиться в формате рассмотрения практических результатов профессионального обучения – педагогический проект, методика, открытый урок, публикация.</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6. Проверка уровня профессиональной компетентности наставляемого.</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7. Награждение и поощрение наставников стимулирующими баллами, грамотами, благодарственными письмами за активную общественную работу (формат на усмотрение администрации), признание лидерами педагогического сообщества с особым весом</w:t>
      </w:r>
      <w:r w:rsidR="00A07ADA">
        <w:rPr>
          <w:rFonts w:ascii="Times New Roman" w:eastAsia="Times New Roman" w:hAnsi="Times New Roman" w:cs="Times New Roman"/>
          <w:color w:val="000000"/>
          <w:sz w:val="28"/>
          <w:szCs w:val="28"/>
          <w:lang w:eastAsia="ru-RU"/>
        </w:rPr>
        <w:t xml:space="preserve"> в образовательной организации.</w:t>
      </w:r>
    </w:p>
    <w:p w:rsidR="00BA1C0E" w:rsidRPr="00A07ADA" w:rsidRDefault="00BA1C0E" w:rsidP="00A07ADA">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A07ADA">
        <w:rPr>
          <w:rFonts w:ascii="Times New Roman" w:eastAsia="Times New Roman" w:hAnsi="Times New Roman" w:cs="Times New Roman"/>
          <w:b/>
          <w:color w:val="000000"/>
          <w:sz w:val="28"/>
          <w:szCs w:val="28"/>
          <w:lang w:eastAsia="ru-RU"/>
        </w:rPr>
        <w:t>Организация хода наставнического взаимодействия</w:t>
      </w:r>
    </w:p>
    <w:p w:rsidR="00BA1C0E" w:rsidRPr="00BA1C0E" w:rsidRDefault="00BA1C0E" w:rsidP="00A07AD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Главная задача данного этапа – закрепление гармоничных и продуктивных отношений в наставнической паре/группе так, чтобы они были максимально комфортными, стабильными и результативными для обеих сторон.</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Работа в каждой паре/группе включает:</w:t>
      </w:r>
    </w:p>
    <w:p w:rsidR="00BA1C0E" w:rsidRPr="00BA1C0E" w:rsidRDefault="00BA1C0E" w:rsidP="00BA1C0E">
      <w:pPr>
        <w:numPr>
          <w:ilvl w:val="0"/>
          <w:numId w:val="2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Встречу-знакомство;</w:t>
      </w:r>
    </w:p>
    <w:p w:rsidR="00BA1C0E" w:rsidRPr="00BA1C0E" w:rsidRDefault="00BA1C0E" w:rsidP="00BA1C0E">
      <w:pPr>
        <w:numPr>
          <w:ilvl w:val="0"/>
          <w:numId w:val="2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Пробную рабочую встречу;</w:t>
      </w:r>
    </w:p>
    <w:p w:rsidR="00BA1C0E" w:rsidRPr="00BA1C0E" w:rsidRDefault="00BA1C0E" w:rsidP="00BA1C0E">
      <w:pPr>
        <w:numPr>
          <w:ilvl w:val="0"/>
          <w:numId w:val="2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Встречу-планирование;</w:t>
      </w:r>
    </w:p>
    <w:p w:rsidR="00BA1C0E" w:rsidRPr="00BA1C0E" w:rsidRDefault="00BA1C0E" w:rsidP="00BA1C0E">
      <w:pPr>
        <w:numPr>
          <w:ilvl w:val="0"/>
          <w:numId w:val="2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Комплекс последовательных встреч;</w:t>
      </w:r>
    </w:p>
    <w:p w:rsidR="00BA1C0E" w:rsidRPr="00BA1C0E" w:rsidRDefault="00BA1C0E" w:rsidP="00BA1C0E">
      <w:pPr>
        <w:numPr>
          <w:ilvl w:val="0"/>
          <w:numId w:val="2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Итоговую встречу.</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Первая встреча-знакомство</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Участники:</w:t>
      </w:r>
      <w:r w:rsidRPr="00BA1C0E">
        <w:rPr>
          <w:rFonts w:ascii="Times New Roman" w:eastAsia="Times New Roman" w:hAnsi="Times New Roman" w:cs="Times New Roman"/>
          <w:color w:val="000000"/>
          <w:sz w:val="28"/>
          <w:szCs w:val="28"/>
          <w:lang w:eastAsia="ru-RU"/>
        </w:rPr>
        <w:t> куратор, наставник, наставляемый.</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Роль куратора</w:t>
      </w:r>
      <w:r w:rsidRPr="00BA1C0E">
        <w:rPr>
          <w:rFonts w:ascii="Times New Roman" w:eastAsia="Times New Roman" w:hAnsi="Times New Roman" w:cs="Times New Roman"/>
          <w:color w:val="000000"/>
          <w:sz w:val="28"/>
          <w:szCs w:val="28"/>
          <w:lang w:eastAsia="ru-RU"/>
        </w:rPr>
        <w:t>: организация, наблюдение, представление участников.</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Представление наставника.</w:t>
      </w:r>
      <w:r w:rsidRPr="00BA1C0E">
        <w:rPr>
          <w:rFonts w:ascii="Times New Roman" w:eastAsia="Times New Roman" w:hAnsi="Times New Roman" w:cs="Times New Roman"/>
          <w:color w:val="000000"/>
          <w:sz w:val="28"/>
          <w:szCs w:val="28"/>
          <w:lang w:eastAsia="ru-RU"/>
        </w:rPr>
        <w:t> Используя уже отрефлексированную информацию о себе и своих сильных/слабых сторонах, наставник рассказывает наставляемому о себе. (Кто я, чем занимаюсь? Почему я хочу быть наставником? Мой опыт. Чем я могу и хочу поделиться с наставляемым? Что мне важно увидеть в наставляемом?).</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Представление наставляемого.</w:t>
      </w:r>
      <w:r w:rsidRPr="00BA1C0E">
        <w:rPr>
          <w:rFonts w:ascii="Times New Roman" w:eastAsia="Times New Roman" w:hAnsi="Times New Roman" w:cs="Times New Roman"/>
          <w:color w:val="000000"/>
          <w:sz w:val="28"/>
          <w:szCs w:val="28"/>
          <w:lang w:eastAsia="ru-RU"/>
        </w:rPr>
        <w:t> Наставляемый не обязан “понравиться” наставнику, его задача – рассказать о себе, своих проблемах и целях на текущий момент, если они сформированы, дать понять куратору и наставнику в каком направлении необходимо вести работу в будущем.</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lastRenderedPageBreak/>
        <w:t>Обязательные пункты: Кто я, чем занимаюсь? Почему мне хочется принять участие в программе? Над какими вопросами/проблемами я хотел бы поработать? Что мне важно увидеть в наставнике?</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Взаимный интерес.</w:t>
      </w:r>
      <w:r w:rsidRPr="00BA1C0E">
        <w:rPr>
          <w:rFonts w:ascii="Times New Roman" w:eastAsia="Times New Roman" w:hAnsi="Times New Roman" w:cs="Times New Roman"/>
          <w:color w:val="000000"/>
          <w:sz w:val="28"/>
          <w:szCs w:val="28"/>
          <w:lang w:eastAsia="ru-RU"/>
        </w:rPr>
        <w:t xml:space="preserve"> Куратор наблюдает за общением наставника и наставляемого, определяет, насколько два конкретных человека готовы работать друг с другом, есть ли у них точки пересечения (включая темперамент, схожие сферы деятельности, интересы и </w:t>
      </w:r>
      <w:proofErr w:type="spellStart"/>
      <w:r w:rsidRPr="00BA1C0E">
        <w:rPr>
          <w:rFonts w:ascii="Times New Roman" w:eastAsia="Times New Roman" w:hAnsi="Times New Roman" w:cs="Times New Roman"/>
          <w:color w:val="000000"/>
          <w:sz w:val="28"/>
          <w:szCs w:val="28"/>
          <w:lang w:eastAsia="ru-RU"/>
        </w:rPr>
        <w:t>т.д</w:t>
      </w:r>
      <w:proofErr w:type="spellEnd"/>
      <w:r w:rsidRPr="00BA1C0E">
        <w:rPr>
          <w:rFonts w:ascii="Times New Roman" w:eastAsia="Times New Roman" w:hAnsi="Times New Roman" w:cs="Times New Roman"/>
          <w:color w:val="000000"/>
          <w:sz w:val="28"/>
          <w:szCs w:val="28"/>
          <w:lang w:eastAsia="ru-RU"/>
        </w:rPr>
        <w:t>). Необходимо, чтобы в той или иной форме участники проговорили, что они готовы работать друг с другом.</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Описание правил взаимодействия.</w:t>
      </w:r>
      <w:r w:rsidRPr="00BA1C0E">
        <w:rPr>
          <w:rFonts w:ascii="Times New Roman" w:eastAsia="Times New Roman" w:hAnsi="Times New Roman" w:cs="Times New Roman"/>
          <w:color w:val="000000"/>
          <w:sz w:val="28"/>
          <w:szCs w:val="28"/>
          <w:lang w:eastAsia="ru-RU"/>
        </w:rPr>
        <w:t> Куратор представляет участникам манифест и кодекс наставника, описывает сроки программы (если известны заранее), важность ответственного и вовлеченного в процесс общения, основанного на доверии. Отдельно проговариваются темы: конфиденциальности взаимодействия (и исключений), необходимости честной и открытой коммуникации, личных границ взаимодействия – обмена контактами.</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Результаты знакомства:</w:t>
      </w:r>
      <w:r w:rsidRPr="00BA1C0E">
        <w:rPr>
          <w:rFonts w:ascii="Times New Roman" w:eastAsia="Times New Roman" w:hAnsi="Times New Roman" w:cs="Times New Roman"/>
          <w:color w:val="000000"/>
          <w:sz w:val="28"/>
          <w:szCs w:val="28"/>
          <w:lang w:eastAsia="ru-RU"/>
        </w:rPr>
        <w:t> наставник и наставляемый готовы к дальнейшему взаимодействию, между ними возникло понимание, они готовы поставить (и ставят) цель на первую встречу, назначают ее время.</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Пробная рабочая встреча:</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Участники</w:t>
      </w:r>
      <w:r w:rsidRPr="00BA1C0E">
        <w:rPr>
          <w:rFonts w:ascii="Times New Roman" w:eastAsia="Times New Roman" w:hAnsi="Times New Roman" w:cs="Times New Roman"/>
          <w:b/>
          <w:bCs/>
          <w:color w:val="000000"/>
          <w:sz w:val="28"/>
          <w:szCs w:val="28"/>
          <w:lang w:eastAsia="ru-RU"/>
        </w:rPr>
        <w:t>:</w:t>
      </w:r>
      <w:r w:rsidRPr="00BA1C0E">
        <w:rPr>
          <w:rFonts w:ascii="Times New Roman" w:eastAsia="Times New Roman" w:hAnsi="Times New Roman" w:cs="Times New Roman"/>
          <w:color w:val="000000"/>
          <w:sz w:val="28"/>
          <w:szCs w:val="28"/>
          <w:lang w:eastAsia="ru-RU"/>
        </w:rPr>
        <w:t> куратор, наставник, наставляемый.</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Роль куратора:</w:t>
      </w:r>
      <w:r w:rsidRPr="00BA1C0E">
        <w:rPr>
          <w:rFonts w:ascii="Times New Roman" w:eastAsia="Times New Roman" w:hAnsi="Times New Roman" w:cs="Times New Roman"/>
          <w:color w:val="000000"/>
          <w:sz w:val="28"/>
          <w:szCs w:val="28"/>
          <w:lang w:eastAsia="ru-RU"/>
        </w:rPr>
        <w:t> после встречи зафиксировать ее результаты, при необходимости подтолкнуть к развитию отношений.</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Решение конкретной задачи</w:t>
      </w:r>
      <w:r w:rsidRPr="00BA1C0E">
        <w:rPr>
          <w:rFonts w:ascii="Times New Roman" w:eastAsia="Times New Roman" w:hAnsi="Times New Roman" w:cs="Times New Roman"/>
          <w:b/>
          <w:bCs/>
          <w:color w:val="000000"/>
          <w:sz w:val="28"/>
          <w:szCs w:val="28"/>
          <w:lang w:eastAsia="ru-RU"/>
        </w:rPr>
        <w:t>.</w:t>
      </w:r>
      <w:r w:rsidRPr="00BA1C0E">
        <w:rPr>
          <w:rFonts w:ascii="Times New Roman" w:eastAsia="Times New Roman" w:hAnsi="Times New Roman" w:cs="Times New Roman"/>
          <w:color w:val="000000"/>
          <w:sz w:val="28"/>
          <w:szCs w:val="28"/>
          <w:lang w:eastAsia="ru-RU"/>
        </w:rPr>
        <w:t> Наставник, исходя из первой встречи, предлагает наставляемому решить одну небольшую, но конкретную и прикладную задачу, чтобы продемонстрировать возможный формат работы. Это может быть беседа, ролевая игра, дискуссия, педагогическая игра, совместное решение прикладной задачи/теста. Совместное посещение мероприятия, работу над проектом, просмотр фильма и т.д. для первой встречи лучше не использовать.</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Рефлексия.</w:t>
      </w:r>
      <w:r w:rsidRPr="00BA1C0E">
        <w:rPr>
          <w:rFonts w:ascii="Times New Roman" w:eastAsia="Times New Roman" w:hAnsi="Times New Roman" w:cs="Times New Roman"/>
          <w:color w:val="000000"/>
          <w:sz w:val="28"/>
          <w:szCs w:val="28"/>
          <w:lang w:eastAsia="ru-RU"/>
        </w:rPr>
        <w:t> По окончании встречи, наставник и наставляемый представляют краткие результаты куратору (возможно заполнение дневника). Эти результаты и ответы помогут обоим участникам понять, в каком направлении им лучше двигаться, какой формат является комфортным, отрефлексировать свои отношения.</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Рекомендуемые пункты</w:t>
      </w:r>
      <w:r w:rsidRPr="00BA1C0E">
        <w:rPr>
          <w:rFonts w:ascii="Times New Roman" w:eastAsia="Times New Roman" w:hAnsi="Times New Roman" w:cs="Times New Roman"/>
          <w:b/>
          <w:bCs/>
          <w:color w:val="000000"/>
          <w:sz w:val="28"/>
          <w:szCs w:val="28"/>
          <w:lang w:eastAsia="ru-RU"/>
        </w:rPr>
        <w:t>: </w:t>
      </w:r>
      <w:r w:rsidRPr="00BA1C0E">
        <w:rPr>
          <w:rFonts w:ascii="Times New Roman" w:eastAsia="Times New Roman" w:hAnsi="Times New Roman" w:cs="Times New Roman"/>
          <w:color w:val="000000"/>
          <w:sz w:val="28"/>
          <w:szCs w:val="28"/>
          <w:lang w:eastAsia="ru-RU"/>
        </w:rPr>
        <w:t>Что получилось? Что понравилось? Благодаря чему стало возможно достичь результата? Что в следующий раз можно будет сделать по-другому?</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Результаты пробной рабочей встречи:</w:t>
      </w:r>
      <w:r w:rsidRPr="00BA1C0E">
        <w:rPr>
          <w:rFonts w:ascii="Times New Roman" w:eastAsia="Times New Roman" w:hAnsi="Times New Roman" w:cs="Times New Roman"/>
          <w:color w:val="000000"/>
          <w:sz w:val="28"/>
          <w:szCs w:val="28"/>
          <w:lang w:eastAsia="ru-RU"/>
        </w:rPr>
        <w:t xml:space="preserve"> наставник и наставляемый понимают, чем могут быть полезны друг другу, подходят по стилю общения и </w:t>
      </w:r>
      <w:r w:rsidRPr="00BA1C0E">
        <w:rPr>
          <w:rFonts w:ascii="Times New Roman" w:eastAsia="Times New Roman" w:hAnsi="Times New Roman" w:cs="Times New Roman"/>
          <w:color w:val="000000"/>
          <w:sz w:val="28"/>
          <w:szCs w:val="28"/>
          <w:lang w:eastAsia="ru-RU"/>
        </w:rPr>
        <w:lastRenderedPageBreak/>
        <w:t>темпераменту, начинают выстраивать доверительные отношения, получают первый результат/успех, готовы к созданию долгосрочного плана.</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Планирование основного процесса работы</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Участники -</w:t>
      </w:r>
      <w:r w:rsidRPr="00BA1C0E">
        <w:rPr>
          <w:rFonts w:ascii="Times New Roman" w:eastAsia="Times New Roman" w:hAnsi="Times New Roman" w:cs="Times New Roman"/>
          <w:color w:val="000000"/>
          <w:sz w:val="28"/>
          <w:szCs w:val="28"/>
          <w:lang w:eastAsia="ru-RU"/>
        </w:rPr>
        <w:t> наставник, наставляемый, куратор.</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Роль куратора</w:t>
      </w:r>
      <w:r w:rsidRPr="00BA1C0E">
        <w:rPr>
          <w:rFonts w:ascii="Times New Roman" w:eastAsia="Times New Roman" w:hAnsi="Times New Roman" w:cs="Times New Roman"/>
          <w:color w:val="000000"/>
          <w:sz w:val="28"/>
          <w:szCs w:val="28"/>
          <w:lang w:eastAsia="ru-RU"/>
        </w:rPr>
        <w:t>: представить наставнику и наставляемому структуру плана работы, еще раз обговорить организационные вопросы, определить примерное количество встреч, проконтролировать понимание участниками важности следования плану реализации поставленной цели.</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Желания и ресурсы.</w:t>
      </w:r>
      <w:r w:rsidRPr="00BA1C0E">
        <w:rPr>
          <w:rFonts w:ascii="Times New Roman" w:eastAsia="Times New Roman" w:hAnsi="Times New Roman" w:cs="Times New Roman"/>
          <w:color w:val="000000"/>
          <w:sz w:val="28"/>
          <w:szCs w:val="28"/>
          <w:lang w:eastAsia="ru-RU"/>
        </w:rPr>
        <w:t> Вместе с куратором пара/группа обсуждают и по итогу формулируют цели на ближайший период работы (минимум месяц). Куратор может предложить участникам программы нижеследующую структуру, которая облегчит процесс перевода “мечты” наставляемого в конкретную цель, результаты достижения которой могут быть измерены и оценены.</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Результаты встречи-планирования</w:t>
      </w:r>
      <w:r w:rsidRPr="00BA1C0E">
        <w:rPr>
          <w:rFonts w:ascii="Times New Roman" w:eastAsia="Times New Roman" w:hAnsi="Times New Roman" w:cs="Times New Roman"/>
          <w:b/>
          <w:bCs/>
          <w:color w:val="000000"/>
          <w:sz w:val="28"/>
          <w:szCs w:val="28"/>
          <w:lang w:eastAsia="ru-RU"/>
        </w:rPr>
        <w:t>:</w:t>
      </w:r>
      <w:r w:rsidRPr="00BA1C0E">
        <w:rPr>
          <w:rFonts w:ascii="Times New Roman" w:eastAsia="Times New Roman" w:hAnsi="Times New Roman" w:cs="Times New Roman"/>
          <w:color w:val="000000"/>
          <w:sz w:val="28"/>
          <w:szCs w:val="28"/>
          <w:lang w:eastAsia="ru-RU"/>
        </w:rPr>
        <w:t> определены ключевые договоренности между участниками наставнической программы, поставлены цели и определены сроки взаимодействия, создан примерный план встреч.</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u w:val="single"/>
          <w:lang w:eastAsia="ru-RU"/>
        </w:rPr>
        <w:t>Совместная работа наставника и наставляемого</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Участники:</w:t>
      </w:r>
      <w:r w:rsidRPr="00BA1C0E">
        <w:rPr>
          <w:rFonts w:ascii="Times New Roman" w:eastAsia="Times New Roman" w:hAnsi="Times New Roman" w:cs="Times New Roman"/>
          <w:color w:val="000000"/>
          <w:sz w:val="28"/>
          <w:szCs w:val="28"/>
          <w:lang w:eastAsia="ru-RU"/>
        </w:rPr>
        <w:t> наставник, наставляемый (куратор – при необходимости)</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Роль куратора:</w:t>
      </w:r>
      <w:r w:rsidRPr="00BA1C0E">
        <w:rPr>
          <w:rFonts w:ascii="Times New Roman" w:eastAsia="Times New Roman" w:hAnsi="Times New Roman" w:cs="Times New Roman"/>
          <w:color w:val="000000"/>
          <w:sz w:val="28"/>
          <w:szCs w:val="28"/>
          <w:lang w:eastAsia="ru-RU"/>
        </w:rPr>
        <w:t> организаторская функция, проверка своевременного заполнения форм обратной связи, консультирование наставника при возникновении вопросов.</w:t>
      </w:r>
    </w:p>
    <w:p w:rsidR="00BA1C0E" w:rsidRPr="00BA1C0E" w:rsidRDefault="00BA1C0E" w:rsidP="00A07AD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Куратор может представить наставнику универсальную структуру встреч. Следует учитывать, что встречи могут проходить в образовательной организации, могут быть оформлены в виде диалога или обсуждения, а могут как практическая работа над проектом. В этом случае наставник самостоятельно формирует структуру и план действий, но, тем не менее, обращается к общей модели: рефлексия + работа + рефлексия. Любая встреча не может длиться менее часа, если проходит очно. Дистанционная работа в формате переписки в социальных сетях не регламентируется (результаты в любом случае фиксируются). Первые 10 минут встречи посвящены обсуждению изменений, произошедших с момента последней встречи. Наставляемому будет проще раскрыться и настроиться на работу, если он будет говорить о чем-то понятном и знакомом, а наставник поймет, в каком настроении его наставляемый и чему в этот раз можно будет посвятить работу.</w:t>
      </w:r>
    </w:p>
    <w:p w:rsidR="00BA1C0E" w:rsidRPr="00BA1C0E" w:rsidRDefault="00BA1C0E" w:rsidP="00A07AD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Остальное время посвящено непосредственной работе: это может быть беседа, разбор кейса, посещение мероприятия, работа над проектом, любая иная деятельность. Последние 10 минут отводятся на обсуждение и рефлексию, необходимо резюмировать встречу. Наставляемый и наставник могут ответить на следующ</w:t>
      </w:r>
      <w:r w:rsidR="00A07ADA">
        <w:rPr>
          <w:rFonts w:ascii="Times New Roman" w:eastAsia="Times New Roman" w:hAnsi="Times New Roman" w:cs="Times New Roman"/>
          <w:color w:val="000000"/>
          <w:sz w:val="28"/>
          <w:szCs w:val="28"/>
          <w:lang w:eastAsia="ru-RU"/>
        </w:rPr>
        <w:t>ие вопросы (и при желании занест</w:t>
      </w:r>
      <w:r w:rsidRPr="00BA1C0E">
        <w:rPr>
          <w:rFonts w:ascii="Times New Roman" w:eastAsia="Times New Roman" w:hAnsi="Times New Roman" w:cs="Times New Roman"/>
          <w:color w:val="000000"/>
          <w:sz w:val="28"/>
          <w:szCs w:val="28"/>
          <w:lang w:eastAsia="ru-RU"/>
        </w:rPr>
        <w:t xml:space="preserve">и их в дневник): Приблизились ли мы сегодня к цели? Что сегодня получилось хорошо? Что </w:t>
      </w:r>
      <w:r w:rsidRPr="00BA1C0E">
        <w:rPr>
          <w:rFonts w:ascii="Times New Roman" w:eastAsia="Times New Roman" w:hAnsi="Times New Roman" w:cs="Times New Roman"/>
          <w:color w:val="000000"/>
          <w:sz w:val="28"/>
          <w:szCs w:val="28"/>
          <w:lang w:eastAsia="ru-RU"/>
        </w:rPr>
        <w:lastRenderedPageBreak/>
        <w:t>стоит изменить в следующий раз? Как я сейчас себя чувствую? Что нужно сделать к следующей встрече?</w:t>
      </w:r>
    </w:p>
    <w:p w:rsidR="00BA1C0E" w:rsidRPr="00BA1C0E" w:rsidRDefault="00BA1C0E" w:rsidP="00A07AD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Встречи проводятся не реже одного раза в две недели. Оптимальн</w:t>
      </w:r>
      <w:r w:rsidR="00A07ADA">
        <w:rPr>
          <w:rFonts w:ascii="Times New Roman" w:eastAsia="Times New Roman" w:hAnsi="Times New Roman" w:cs="Times New Roman"/>
          <w:color w:val="000000"/>
          <w:sz w:val="28"/>
          <w:szCs w:val="28"/>
          <w:lang w:eastAsia="ru-RU"/>
        </w:rPr>
        <w:t xml:space="preserve">ая частота – два раза в неделю. </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u w:val="single"/>
          <w:lang w:eastAsia="ru-RU"/>
        </w:rPr>
        <w:t>Итоговая встреча</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Участники:</w:t>
      </w:r>
      <w:r w:rsidRPr="00BA1C0E">
        <w:rPr>
          <w:rFonts w:ascii="Times New Roman" w:eastAsia="Times New Roman" w:hAnsi="Times New Roman" w:cs="Times New Roman"/>
          <w:color w:val="000000"/>
          <w:sz w:val="28"/>
          <w:szCs w:val="28"/>
          <w:lang w:eastAsia="ru-RU"/>
        </w:rPr>
        <w:t> наставник, наставляемый, куратор.</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Роль куратора:</w:t>
      </w:r>
      <w:r w:rsidRPr="00BA1C0E">
        <w:rPr>
          <w:rFonts w:ascii="Times New Roman" w:eastAsia="Times New Roman" w:hAnsi="Times New Roman" w:cs="Times New Roman"/>
          <w:color w:val="000000"/>
          <w:sz w:val="28"/>
          <w:szCs w:val="28"/>
          <w:lang w:eastAsia="ru-RU"/>
        </w:rPr>
        <w:t> организовать встречу, провести анализ результатов, отрефлексировать с участниками их работу в программе наставничества, собрать обратную связь (общую и индивидуальную), собрать информацию о проведенных активностях и достижениях для подсчета баллов (используются для рейтинга наставников и команда), принять решение совместно с участниками о продолжении взаимодействия в рамках нового цикла или его завершении. Куратор уточняет у участников примерный срок завершения работы по реализации поставленных целей, совместно выбирается удобная дата для встречи и подведения итогов. Среди вопросов, ответы на которые должны быть зафиксированы для создания полной картины результатов работы, должны быть следующие:</w:t>
      </w:r>
    </w:p>
    <w:p w:rsidR="00BA1C0E" w:rsidRPr="00BA1C0E" w:rsidRDefault="00BA1C0E" w:rsidP="00A07ADA">
      <w:pPr>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Что самого ценного было в вашем взаимодействии?</w:t>
      </w:r>
    </w:p>
    <w:p w:rsidR="00BA1C0E" w:rsidRPr="00BA1C0E" w:rsidRDefault="00BA1C0E" w:rsidP="00A07ADA">
      <w:pPr>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Каких результатов вы достигли?</w:t>
      </w:r>
    </w:p>
    <w:p w:rsidR="00BA1C0E" w:rsidRPr="00BA1C0E" w:rsidRDefault="00BA1C0E" w:rsidP="00A07ADA">
      <w:pPr>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Чему вы научились друг у друга?</w:t>
      </w:r>
    </w:p>
    <w:p w:rsidR="00BA1C0E" w:rsidRPr="00BA1C0E" w:rsidRDefault="00BA1C0E" w:rsidP="00A07ADA">
      <w:pPr>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Оцените по десятибалльной шкале, насколько вы приблизились к цели – Как вы изменились?</w:t>
      </w:r>
    </w:p>
    <w:p w:rsidR="00BA1C0E" w:rsidRPr="00BA1C0E" w:rsidRDefault="00BA1C0E" w:rsidP="00A07ADA">
      <w:pPr>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Что вы поняли про себя в процессе общения?</w:t>
      </w:r>
    </w:p>
    <w:p w:rsidR="00BA1C0E" w:rsidRPr="00BA1C0E" w:rsidRDefault="00BA1C0E" w:rsidP="00A07ADA">
      <w:pPr>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Чем запомнилось взаимодействие?</w:t>
      </w:r>
    </w:p>
    <w:p w:rsidR="00BA1C0E" w:rsidRPr="00BA1C0E" w:rsidRDefault="00BA1C0E" w:rsidP="00A07ADA">
      <w:pPr>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Есть ли необходимость продолжать работу вместе?</w:t>
      </w:r>
    </w:p>
    <w:p w:rsidR="00BA1C0E" w:rsidRPr="00BA1C0E" w:rsidRDefault="00BA1C0E" w:rsidP="00A07ADA">
      <w:pPr>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Хотели бы вы стать наставником/продолжить работу в роли наставника?</w:t>
      </w:r>
    </w:p>
    <w:p w:rsidR="00BA1C0E" w:rsidRPr="00BA1C0E" w:rsidRDefault="00BA1C0E" w:rsidP="00A07AD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По окончании встречи куратор собирает заполненные участниками в свободной или типовой форме анкеты и поздравляет с завершением первого цикла программы.</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b/>
          <w:bCs/>
          <w:color w:val="000000"/>
          <w:sz w:val="28"/>
          <w:szCs w:val="28"/>
          <w:lang w:eastAsia="ru-RU"/>
        </w:rPr>
        <w:t>Завершение программы наставничества</w:t>
      </w:r>
    </w:p>
    <w:p w:rsidR="00BA1C0E" w:rsidRPr="00BA1C0E" w:rsidRDefault="00BA1C0E" w:rsidP="00A07AD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Основные задачи этапа:</w:t>
      </w:r>
      <w:r w:rsidRPr="00BA1C0E">
        <w:rPr>
          <w:rFonts w:ascii="Times New Roman" w:eastAsia="Times New Roman" w:hAnsi="Times New Roman" w:cs="Times New Roman"/>
          <w:color w:val="000000"/>
          <w:sz w:val="28"/>
          <w:szCs w:val="28"/>
          <w:lang w:eastAsia="ru-RU"/>
        </w:rPr>
        <w:t> подведение итогов работы каждой пары/группы и всей программы в целом, в формате личной и групповой рефлексии, а также проведения открытого публичного мероприятия для популяризации практик наставничества и награждения лучших наставников. Этап предназначен не только для фиксации результатов, но и для организации комфортного выхода наставника и наставляемого из наставнических отношений с перспективой продолжения цикла – вступления в новый этап отношений, продолжения общения на неформальном уровне, смены ролевых позиций.</w:t>
      </w:r>
    </w:p>
    <w:p w:rsidR="00BA1C0E" w:rsidRPr="00BA1C0E" w:rsidRDefault="00BA1C0E" w:rsidP="00A07AD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u w:val="single"/>
          <w:lang w:eastAsia="ru-RU"/>
        </w:rPr>
        <w:t>Первый уровень завершения программы</w:t>
      </w:r>
      <w:r w:rsidRPr="00BA1C0E">
        <w:rPr>
          <w:rFonts w:ascii="Times New Roman" w:eastAsia="Times New Roman" w:hAnsi="Times New Roman" w:cs="Times New Roman"/>
          <w:b/>
          <w:bCs/>
          <w:i/>
          <w:iCs/>
          <w:color w:val="000000"/>
          <w:sz w:val="28"/>
          <w:szCs w:val="28"/>
          <w:u w:val="single"/>
          <w:lang w:eastAsia="ru-RU"/>
        </w:rPr>
        <w:t>:</w:t>
      </w:r>
      <w:r w:rsidRPr="00BA1C0E">
        <w:rPr>
          <w:rFonts w:ascii="Times New Roman" w:eastAsia="Times New Roman" w:hAnsi="Times New Roman" w:cs="Times New Roman"/>
          <w:color w:val="000000"/>
          <w:sz w:val="28"/>
          <w:szCs w:val="28"/>
          <w:lang w:eastAsia="ru-RU"/>
        </w:rPr>
        <w:t xml:space="preserve"> подведение итогов взаимодействия пар/групп. Куратору программы важно тщательно координировать процесс завершения взаимодействия и осуществлять его оценку. Информация, полученная от участников при завершении </w:t>
      </w:r>
      <w:r w:rsidRPr="00BA1C0E">
        <w:rPr>
          <w:rFonts w:ascii="Times New Roman" w:eastAsia="Times New Roman" w:hAnsi="Times New Roman" w:cs="Times New Roman"/>
          <w:color w:val="000000"/>
          <w:sz w:val="28"/>
          <w:szCs w:val="28"/>
          <w:lang w:eastAsia="ru-RU"/>
        </w:rPr>
        <w:lastRenderedPageBreak/>
        <w:t>взаимодействия, должна сопоставляться с данными конечной оценки, особенно если к формальной оценке эффективности программы привлекаются сторонние организации. При благополучном завершении взаимодействия наставника с наставляемым важно отметить вклад наставника и наставляемого в развитие отношений, предложить им возможность подготовиться к завершению взаимоотношений и оценить этот опыт. При желании наставники могут продолжить свое участие в наставнической программе. Тогда образовательная организация может принять решение о продолжении деятельности наставника в рамках программы.</w:t>
      </w:r>
    </w:p>
    <w:p w:rsidR="00BA1C0E" w:rsidRPr="00BA1C0E" w:rsidRDefault="00BA1C0E" w:rsidP="00A07AD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u w:val="single"/>
          <w:lang w:eastAsia="ru-RU"/>
        </w:rPr>
        <w:t>Второй уровень завершения программы</w:t>
      </w:r>
      <w:r w:rsidRPr="00BA1C0E">
        <w:rPr>
          <w:rFonts w:ascii="Times New Roman" w:eastAsia="Times New Roman" w:hAnsi="Times New Roman" w:cs="Times New Roman"/>
          <w:i/>
          <w:iCs/>
          <w:color w:val="000000"/>
          <w:sz w:val="28"/>
          <w:szCs w:val="28"/>
          <w:lang w:eastAsia="ru-RU"/>
        </w:rPr>
        <w:t>:</w:t>
      </w:r>
      <w:r w:rsidRPr="00BA1C0E">
        <w:rPr>
          <w:rFonts w:ascii="Times New Roman" w:eastAsia="Times New Roman" w:hAnsi="Times New Roman" w:cs="Times New Roman"/>
          <w:color w:val="000000"/>
          <w:sz w:val="28"/>
          <w:szCs w:val="28"/>
          <w:lang w:eastAsia="ru-RU"/>
        </w:rPr>
        <w:t> подведение итогов программы образовательного учреждения, это общая встреча всех наставников и наставляемых, участвовавших в наставнических отношениях в рамках данной программы наставничества в образовательной организации. Задачи такой встречи: провести групповую рефлексию, обменяться опытом, вдохновить участников успехами друг друга и обсудить (по возможности) возникшие проблемы. Эта встреча поможет каждому немного отстраниться от своей личной ситуации, выйти за ее рамки, обогатиться уникальным опытом других участников, почувствовать себя частью наставничества как более масштабного движения.</w:t>
      </w:r>
    </w:p>
    <w:p w:rsidR="00BA1C0E" w:rsidRPr="00BA1C0E" w:rsidRDefault="00BA1C0E" w:rsidP="00A07AD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u w:val="single"/>
          <w:lang w:eastAsia="ru-RU"/>
        </w:rPr>
        <w:t>Третий уровень завершения программы:</w:t>
      </w:r>
      <w:r w:rsidRPr="00BA1C0E">
        <w:rPr>
          <w:rFonts w:ascii="Times New Roman" w:eastAsia="Times New Roman" w:hAnsi="Times New Roman" w:cs="Times New Roman"/>
          <w:color w:val="000000"/>
          <w:sz w:val="28"/>
          <w:szCs w:val="28"/>
          <w:lang w:eastAsia="ru-RU"/>
        </w:rPr>
        <w:t> публичное подведение итогов и популяризация практик, проведение открытого праздничного мероприятия (фестиваля) с публичным подведением итогов программы наставничества. Основные задачи организаторов программы: представление лучших практик наставничества заинтересованным аудиториям, а также чествование конкретных команд и наставников с отдельным награждением лучших команд и наставников. В жюри могут войти: организаторы и все участвующие наставники программы, представители предприятий и образовательных организаций района, представители родительского комитета и педагогического сообщества, администрация поселка. По результатам завершения программы, а также представленными достижениями выбираются лучшие наставники, получающие награды. На мероприятие можно пригласить следующие возможные целевые аудитории:</w:t>
      </w:r>
    </w:p>
    <w:p w:rsidR="00BA1C0E" w:rsidRPr="00BA1C0E" w:rsidRDefault="00BA1C0E" w:rsidP="00A07ADA">
      <w:pPr>
        <w:numPr>
          <w:ilvl w:val="0"/>
          <w:numId w:val="25"/>
        </w:numPr>
        <w:shd w:val="clear" w:color="auto" w:fill="FFFFFF"/>
        <w:tabs>
          <w:tab w:val="clear" w:pos="720"/>
          <w:tab w:val="num" w:pos="567"/>
        </w:tabs>
        <w:spacing w:after="0" w:line="240" w:lineRule="auto"/>
        <w:ind w:hanging="720"/>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Обучающихся и сотрудников образовательной организации;</w:t>
      </w:r>
    </w:p>
    <w:p w:rsidR="00BA1C0E" w:rsidRPr="00BA1C0E" w:rsidRDefault="00BA1C0E" w:rsidP="00A07AD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 Представителей социальных партнеров образовательной организации;</w:t>
      </w:r>
    </w:p>
    <w:p w:rsidR="00BA1C0E" w:rsidRPr="00BA1C0E" w:rsidRDefault="00BA1C0E" w:rsidP="00A07AD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 Специалистов и волонтеров, участвовавших в организации программы;</w:t>
      </w:r>
    </w:p>
    <w:p w:rsidR="00BA1C0E" w:rsidRPr="00BA1C0E" w:rsidRDefault="00BA1C0E" w:rsidP="00A07AD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 Представителей образовательных организаций;</w:t>
      </w:r>
    </w:p>
    <w:p w:rsidR="00BA1C0E" w:rsidRPr="00BA1C0E" w:rsidRDefault="00BA1C0E" w:rsidP="00A07AD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 Журналистов региональных СМИ;</w:t>
      </w:r>
    </w:p>
    <w:p w:rsidR="00BA1C0E" w:rsidRPr="00BA1C0E" w:rsidRDefault="00BA1C0E" w:rsidP="00A07AD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 Представителей органов власти и т.д.</w:t>
      </w:r>
    </w:p>
    <w:p w:rsidR="00BA1C0E" w:rsidRPr="00BA1C0E" w:rsidRDefault="00BA1C0E" w:rsidP="00A07AD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Для наставников мероприятие будет общественным признанием их работы, мотивирующим к ее продолжению. Наставляемым поможет закрепить достигнутый результат через публичную презентацию своей истории. Кроме того, подведение итогов в формате открытого мероприятия может усилить позиции образовательной организации, повысить ее престиж среди потенциальных обучающихся и их родителей, привлечь партнеров и спонсоров, обогатить образовательную среду и открыть новые возможности развития обучающихся.</w:t>
      </w:r>
    </w:p>
    <w:p w:rsidR="00BA1C0E" w:rsidRPr="00BA1C0E" w:rsidRDefault="00BA1C0E" w:rsidP="00A07AD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lastRenderedPageBreak/>
        <w:t>Результаты этапа:</w:t>
      </w:r>
      <w:r w:rsidRPr="00BA1C0E">
        <w:rPr>
          <w:rFonts w:ascii="Times New Roman" w:eastAsia="Times New Roman" w:hAnsi="Times New Roman" w:cs="Times New Roman"/>
          <w:color w:val="000000"/>
          <w:sz w:val="28"/>
          <w:szCs w:val="28"/>
          <w:lang w:eastAsia="ru-RU"/>
        </w:rPr>
        <w:t> достигнуты цели наставнической программы, собраны лучшие наставнические практики, внимание общественности привлечено к деятельности образовательных организаций, запущен процесс пополнения базы наставников.</w:t>
      </w:r>
    </w:p>
    <w:p w:rsidR="00BA1C0E" w:rsidRPr="00BA1C0E" w:rsidRDefault="00BA1C0E" w:rsidP="00A07AD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b/>
          <w:bCs/>
          <w:color w:val="000000"/>
          <w:sz w:val="28"/>
          <w:szCs w:val="28"/>
          <w:lang w:eastAsia="ru-RU"/>
        </w:rPr>
        <w:t>Система стимулирования участников наставничества</w:t>
      </w:r>
      <w:r w:rsidRPr="00BA1C0E">
        <w:rPr>
          <w:rFonts w:ascii="Times New Roman" w:eastAsia="Times New Roman" w:hAnsi="Times New Roman" w:cs="Times New Roman"/>
          <w:color w:val="000000"/>
          <w:sz w:val="28"/>
          <w:szCs w:val="28"/>
          <w:lang w:eastAsia="ru-RU"/>
        </w:rPr>
        <w:t>:</w:t>
      </w:r>
    </w:p>
    <w:p w:rsidR="00BA1C0E" w:rsidRPr="00BA1C0E" w:rsidRDefault="00BA1C0E" w:rsidP="00A07ADA">
      <w:pPr>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Публичная похвала, награждение грамотами, благодарственными письмами;</w:t>
      </w:r>
    </w:p>
    <w:p w:rsidR="00BA1C0E" w:rsidRPr="00BA1C0E" w:rsidRDefault="00BA1C0E" w:rsidP="00A07ADA">
      <w:pPr>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Направление на курсы повышения квалификации;</w:t>
      </w:r>
    </w:p>
    <w:p w:rsidR="00BA1C0E" w:rsidRPr="00BA1C0E" w:rsidRDefault="00BA1C0E" w:rsidP="00A07ADA">
      <w:pPr>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Благодарность в приказе;</w:t>
      </w:r>
    </w:p>
    <w:p w:rsidR="00BA1C0E" w:rsidRPr="00BA1C0E" w:rsidRDefault="00BA1C0E" w:rsidP="00A07ADA">
      <w:pPr>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Привлечение педагога к работе в творческой группе;</w:t>
      </w:r>
    </w:p>
    <w:p w:rsidR="00BA1C0E" w:rsidRPr="00BA1C0E" w:rsidRDefault="00BA1C0E" w:rsidP="00A07ADA">
      <w:pPr>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Направление на семинары и конференции;</w:t>
      </w:r>
    </w:p>
    <w:p w:rsidR="00BA1C0E" w:rsidRPr="00BA1C0E" w:rsidRDefault="00BA1C0E" w:rsidP="00A07ADA">
      <w:pPr>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Выдвижение на конкурсы;</w:t>
      </w:r>
    </w:p>
    <w:p w:rsidR="00BA1C0E" w:rsidRPr="00BA1C0E" w:rsidRDefault="00BA1C0E" w:rsidP="00A07ADA">
      <w:pPr>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Помощь в обобщении опыта и подготовке собственных пособий или публикаций в печати;</w:t>
      </w:r>
    </w:p>
    <w:p w:rsidR="00BA1C0E" w:rsidRPr="00BA1C0E" w:rsidRDefault="00BA1C0E" w:rsidP="00A07ADA">
      <w:pPr>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Материальное стимулирование.</w:t>
      </w:r>
    </w:p>
    <w:p w:rsidR="00BA1C0E" w:rsidRPr="00BA1C0E" w:rsidRDefault="00BA1C0E" w:rsidP="00A07AD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A1C0E" w:rsidRPr="00A07ADA" w:rsidRDefault="00BA1C0E" w:rsidP="00A07ADA">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A07ADA">
        <w:rPr>
          <w:rFonts w:ascii="Times New Roman" w:eastAsia="Times New Roman" w:hAnsi="Times New Roman" w:cs="Times New Roman"/>
          <w:b/>
          <w:bCs/>
          <w:color w:val="000000"/>
          <w:sz w:val="28"/>
          <w:szCs w:val="28"/>
          <w:lang w:eastAsia="ru-RU"/>
        </w:rPr>
        <w:t>Мониторинг программы наставничества</w:t>
      </w:r>
    </w:p>
    <w:p w:rsidR="00BA1C0E" w:rsidRPr="00BA1C0E" w:rsidRDefault="00BA1C0E" w:rsidP="00A07AD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 xml:space="preserve">Мониторинг в наставнической деятельности понимается как система сбора, обработки, хранения и использования информации об этой деятельности и/или отдельных ее элементах, ориентированная на информационное обеспечение управления всем процессом этой деятельности. Организация систематического мониторинга наставнической деятельности даёт чёткое представление о том, как происходит процесс наставничества, какие происходят изменения во взаимодействиях наставника с наставляемым, а также, какова динамика </w:t>
      </w:r>
      <w:proofErr w:type="gramStart"/>
      <w:r w:rsidRPr="00BA1C0E">
        <w:rPr>
          <w:rFonts w:ascii="Times New Roman" w:eastAsia="Times New Roman" w:hAnsi="Times New Roman" w:cs="Times New Roman"/>
          <w:color w:val="000000"/>
          <w:sz w:val="28"/>
          <w:szCs w:val="28"/>
          <w:lang w:eastAsia="ru-RU"/>
        </w:rPr>
        <w:t>развития</w:t>
      </w:r>
      <w:proofErr w:type="gramEnd"/>
      <w:r w:rsidRPr="00BA1C0E">
        <w:rPr>
          <w:rFonts w:ascii="Times New Roman" w:eastAsia="Times New Roman" w:hAnsi="Times New Roman" w:cs="Times New Roman"/>
          <w:color w:val="000000"/>
          <w:sz w:val="28"/>
          <w:szCs w:val="28"/>
          <w:lang w:eastAsia="ru-RU"/>
        </w:rPr>
        <w:t xml:space="preserve"> наставляемого и удовлетворенности наставника своей деятельностью.</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Мониторинг программы наставничества состоит из 2 основных этапов:</w:t>
      </w:r>
    </w:p>
    <w:p w:rsidR="00BA1C0E" w:rsidRPr="00BA1C0E" w:rsidRDefault="00BA1C0E" w:rsidP="00BA1C0E">
      <w:pPr>
        <w:numPr>
          <w:ilvl w:val="0"/>
          <w:numId w:val="2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Качество реализации программы наставничества;</w:t>
      </w:r>
    </w:p>
    <w:p w:rsidR="00BA1C0E" w:rsidRPr="00BA1C0E" w:rsidRDefault="00BA1C0E" w:rsidP="00BA1C0E">
      <w:pPr>
        <w:numPr>
          <w:ilvl w:val="0"/>
          <w:numId w:val="2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 xml:space="preserve">Мотивационно-личностный, </w:t>
      </w:r>
      <w:proofErr w:type="spellStart"/>
      <w:r w:rsidRPr="00BA1C0E">
        <w:rPr>
          <w:rFonts w:ascii="Times New Roman" w:eastAsia="Times New Roman" w:hAnsi="Times New Roman" w:cs="Times New Roman"/>
          <w:color w:val="000000"/>
          <w:sz w:val="28"/>
          <w:szCs w:val="28"/>
          <w:lang w:eastAsia="ru-RU"/>
        </w:rPr>
        <w:t>компетентностный</w:t>
      </w:r>
      <w:proofErr w:type="spellEnd"/>
      <w:r w:rsidRPr="00BA1C0E">
        <w:rPr>
          <w:rFonts w:ascii="Times New Roman" w:eastAsia="Times New Roman" w:hAnsi="Times New Roman" w:cs="Times New Roman"/>
          <w:color w:val="000000"/>
          <w:sz w:val="28"/>
          <w:szCs w:val="28"/>
          <w:lang w:eastAsia="ru-RU"/>
        </w:rPr>
        <w:t>, профессиональный рост участников и положительная динамика образовательных результатов.</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Цели и задачи.</w:t>
      </w:r>
      <w:r w:rsidRPr="00BA1C0E">
        <w:rPr>
          <w:rFonts w:ascii="Times New Roman" w:eastAsia="Times New Roman" w:hAnsi="Times New Roman" w:cs="Times New Roman"/>
          <w:color w:val="000000"/>
          <w:sz w:val="28"/>
          <w:szCs w:val="28"/>
          <w:lang w:eastAsia="ru-RU"/>
        </w:rPr>
        <w:t> Мониторинг процесса реализации программ наставничества направлен на 2 ключевые цели:</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1. Оценка качества реализуемой программы наставничества</w:t>
      </w:r>
    </w:p>
    <w:p w:rsidR="00BA1C0E" w:rsidRPr="00BA1C0E" w:rsidRDefault="00BA1C0E" w:rsidP="00A07AD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2.Оценка эффективности и полезности программы как инструмента повышения социального и профессионального благополучия внутри учебного заведения и сотрудничающих с ним организаций/индивидов. Среди задач, решаемых данным мониторингом, можно выделить:</w:t>
      </w:r>
    </w:p>
    <w:p w:rsidR="00BA1C0E" w:rsidRPr="00BA1C0E" w:rsidRDefault="00BA1C0E" w:rsidP="00A07ADA">
      <w:pPr>
        <w:numPr>
          <w:ilvl w:val="0"/>
          <w:numId w:val="2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сбор обратной связи от участников и кураторов (методы анкетирования, тестирования, опрос);</w:t>
      </w:r>
    </w:p>
    <w:p w:rsidR="00BA1C0E" w:rsidRPr="00BA1C0E" w:rsidRDefault="00BA1C0E" w:rsidP="00A07ADA">
      <w:pPr>
        <w:numPr>
          <w:ilvl w:val="0"/>
          <w:numId w:val="2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обоснование требований к процессу наставничества, к личности наставника;</w:t>
      </w:r>
    </w:p>
    <w:p w:rsidR="00BA1C0E" w:rsidRPr="00BA1C0E" w:rsidRDefault="00BA1C0E" w:rsidP="00A07ADA">
      <w:pPr>
        <w:numPr>
          <w:ilvl w:val="0"/>
          <w:numId w:val="2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lastRenderedPageBreak/>
        <w:t>контроль за процессом наставничества;</w:t>
      </w:r>
    </w:p>
    <w:p w:rsidR="00BA1C0E" w:rsidRPr="00BA1C0E" w:rsidRDefault="00BA1C0E" w:rsidP="00A07ADA">
      <w:pPr>
        <w:numPr>
          <w:ilvl w:val="0"/>
          <w:numId w:val="2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описание особенностей взаимодействия наставника и наставляемого;</w:t>
      </w:r>
    </w:p>
    <w:p w:rsidR="00BA1C0E" w:rsidRPr="00BA1C0E" w:rsidRDefault="00BA1C0E" w:rsidP="00A07ADA">
      <w:pPr>
        <w:numPr>
          <w:ilvl w:val="0"/>
          <w:numId w:val="2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определение условий эффективного наставничества;</w:t>
      </w:r>
    </w:p>
    <w:p w:rsidR="00BA1C0E" w:rsidRPr="00BA1C0E" w:rsidRDefault="00BA1C0E" w:rsidP="00A07ADA">
      <w:pPr>
        <w:numPr>
          <w:ilvl w:val="0"/>
          <w:numId w:val="2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контроль показателей социального и профессионального благополучия;</w:t>
      </w:r>
    </w:p>
    <w:p w:rsidR="00BA1C0E" w:rsidRPr="00BA1C0E" w:rsidRDefault="00BA1C0E" w:rsidP="00A07ADA">
      <w:pPr>
        <w:numPr>
          <w:ilvl w:val="0"/>
          <w:numId w:val="2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анализ динамики качественных и количественных изменений отслеживаемых показателей.</w:t>
      </w:r>
    </w:p>
    <w:p w:rsidR="00BA1C0E" w:rsidRPr="00BA1C0E" w:rsidRDefault="00BA1C0E" w:rsidP="00A07AD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По результатам опросника будет предоставлен SWOT-анализ реализуемой программы наставничества (Приложение 4). Аббревиатура SWOT означает:</w:t>
      </w:r>
    </w:p>
    <w:p w:rsidR="00BA1C0E" w:rsidRPr="00BA1C0E" w:rsidRDefault="00BA1C0E" w:rsidP="00A07ADA">
      <w:pPr>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 xml:space="preserve">S – </w:t>
      </w:r>
      <w:proofErr w:type="spellStart"/>
      <w:r w:rsidRPr="00BA1C0E">
        <w:rPr>
          <w:rFonts w:ascii="Times New Roman" w:eastAsia="Times New Roman" w:hAnsi="Times New Roman" w:cs="Times New Roman"/>
          <w:color w:val="000000"/>
          <w:sz w:val="28"/>
          <w:szCs w:val="28"/>
          <w:lang w:eastAsia="ru-RU"/>
        </w:rPr>
        <w:t>Strengths</w:t>
      </w:r>
      <w:proofErr w:type="spellEnd"/>
      <w:r w:rsidRPr="00BA1C0E">
        <w:rPr>
          <w:rFonts w:ascii="Times New Roman" w:eastAsia="Times New Roman" w:hAnsi="Times New Roman" w:cs="Times New Roman"/>
          <w:color w:val="000000"/>
          <w:sz w:val="28"/>
          <w:szCs w:val="28"/>
          <w:lang w:eastAsia="ru-RU"/>
        </w:rPr>
        <w:t xml:space="preserve"> (сильные стороны)</w:t>
      </w:r>
    </w:p>
    <w:p w:rsidR="00BA1C0E" w:rsidRPr="00BA1C0E" w:rsidRDefault="00BA1C0E" w:rsidP="00A07ADA">
      <w:pPr>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 xml:space="preserve">W – </w:t>
      </w:r>
      <w:proofErr w:type="spellStart"/>
      <w:r w:rsidRPr="00BA1C0E">
        <w:rPr>
          <w:rFonts w:ascii="Times New Roman" w:eastAsia="Times New Roman" w:hAnsi="Times New Roman" w:cs="Times New Roman"/>
          <w:color w:val="000000"/>
          <w:sz w:val="28"/>
          <w:szCs w:val="28"/>
          <w:lang w:eastAsia="ru-RU"/>
        </w:rPr>
        <w:t>Weaknesses</w:t>
      </w:r>
      <w:proofErr w:type="spellEnd"/>
      <w:r w:rsidRPr="00BA1C0E">
        <w:rPr>
          <w:rFonts w:ascii="Times New Roman" w:eastAsia="Times New Roman" w:hAnsi="Times New Roman" w:cs="Times New Roman"/>
          <w:color w:val="000000"/>
          <w:sz w:val="28"/>
          <w:szCs w:val="28"/>
          <w:lang w:eastAsia="ru-RU"/>
        </w:rPr>
        <w:t xml:space="preserve"> (слабые стороны)</w:t>
      </w:r>
    </w:p>
    <w:p w:rsidR="00BA1C0E" w:rsidRPr="00BA1C0E" w:rsidRDefault="00BA1C0E" w:rsidP="00A07ADA">
      <w:pPr>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 xml:space="preserve">O – </w:t>
      </w:r>
      <w:proofErr w:type="spellStart"/>
      <w:r w:rsidRPr="00BA1C0E">
        <w:rPr>
          <w:rFonts w:ascii="Times New Roman" w:eastAsia="Times New Roman" w:hAnsi="Times New Roman" w:cs="Times New Roman"/>
          <w:color w:val="000000"/>
          <w:sz w:val="28"/>
          <w:szCs w:val="28"/>
          <w:lang w:eastAsia="ru-RU"/>
        </w:rPr>
        <w:t>Opportunities</w:t>
      </w:r>
      <w:proofErr w:type="spellEnd"/>
      <w:r w:rsidRPr="00BA1C0E">
        <w:rPr>
          <w:rFonts w:ascii="Times New Roman" w:eastAsia="Times New Roman" w:hAnsi="Times New Roman" w:cs="Times New Roman"/>
          <w:color w:val="000000"/>
          <w:sz w:val="28"/>
          <w:szCs w:val="28"/>
          <w:lang w:eastAsia="ru-RU"/>
        </w:rPr>
        <w:t xml:space="preserve"> (возможности)</w:t>
      </w:r>
    </w:p>
    <w:p w:rsidR="00BA1C0E" w:rsidRPr="00BA1C0E" w:rsidRDefault="00BA1C0E" w:rsidP="00A07ADA">
      <w:pPr>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 xml:space="preserve">T – </w:t>
      </w:r>
      <w:proofErr w:type="spellStart"/>
      <w:r w:rsidRPr="00BA1C0E">
        <w:rPr>
          <w:rFonts w:ascii="Times New Roman" w:eastAsia="Times New Roman" w:hAnsi="Times New Roman" w:cs="Times New Roman"/>
          <w:color w:val="000000"/>
          <w:sz w:val="28"/>
          <w:szCs w:val="28"/>
          <w:lang w:eastAsia="ru-RU"/>
        </w:rPr>
        <w:t>Threats</w:t>
      </w:r>
      <w:proofErr w:type="spellEnd"/>
      <w:r w:rsidRPr="00BA1C0E">
        <w:rPr>
          <w:rFonts w:ascii="Times New Roman" w:eastAsia="Times New Roman" w:hAnsi="Times New Roman" w:cs="Times New Roman"/>
          <w:color w:val="000000"/>
          <w:sz w:val="28"/>
          <w:szCs w:val="28"/>
          <w:lang w:eastAsia="ru-RU"/>
        </w:rPr>
        <w:t xml:space="preserve"> (угрозы) SWOT-анализ — это удобная, универсальная методика, которая позволяет понять, как спланировать процесс развития программы. Он предоставляет информацию в виде таблицы, которая отражает 4 выделенных параметра: сильные и слабые стороны проекта, его возможности и угрозы реализации программы.</w:t>
      </w:r>
    </w:p>
    <w:tbl>
      <w:tblPr>
        <w:tblW w:w="9210" w:type="dxa"/>
        <w:tblCellMar>
          <w:top w:w="84" w:type="dxa"/>
          <w:left w:w="84" w:type="dxa"/>
          <w:bottom w:w="84" w:type="dxa"/>
          <w:right w:w="84" w:type="dxa"/>
        </w:tblCellMar>
        <w:tblLook w:val="04A0" w:firstRow="1" w:lastRow="0" w:firstColumn="1" w:lastColumn="0" w:noHBand="0" w:noVBand="1"/>
      </w:tblPr>
      <w:tblGrid>
        <w:gridCol w:w="2355"/>
        <w:gridCol w:w="3129"/>
        <w:gridCol w:w="3726"/>
      </w:tblGrid>
      <w:tr w:rsidR="00BA1C0E" w:rsidRPr="00BA1C0E" w:rsidTr="00BA1C0E">
        <w:tc>
          <w:tcPr>
            <w:tcW w:w="21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BA1C0E" w:rsidRDefault="00BA1C0E" w:rsidP="00BA1C0E">
            <w:pPr>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b/>
                <w:bCs/>
                <w:color w:val="000000"/>
                <w:sz w:val="28"/>
                <w:szCs w:val="28"/>
                <w:lang w:eastAsia="ru-RU"/>
              </w:rPr>
              <w:t>Факторы SWOT</w:t>
            </w:r>
          </w:p>
        </w:tc>
        <w:tc>
          <w:tcPr>
            <w:tcW w:w="29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BA1C0E" w:rsidRDefault="00BA1C0E" w:rsidP="00BA1C0E">
            <w:pPr>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b/>
                <w:bCs/>
                <w:color w:val="000000"/>
                <w:sz w:val="28"/>
                <w:szCs w:val="28"/>
                <w:lang w:eastAsia="ru-RU"/>
              </w:rPr>
              <w:t>Позитивные</w:t>
            </w:r>
          </w:p>
        </w:tc>
        <w:tc>
          <w:tcPr>
            <w:tcW w:w="34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BA1C0E" w:rsidRDefault="00BA1C0E" w:rsidP="00BA1C0E">
            <w:pPr>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b/>
                <w:bCs/>
                <w:color w:val="000000"/>
                <w:sz w:val="28"/>
                <w:szCs w:val="28"/>
                <w:lang w:eastAsia="ru-RU"/>
              </w:rPr>
              <w:t>Негативные</w:t>
            </w:r>
          </w:p>
        </w:tc>
      </w:tr>
      <w:tr w:rsidR="00BA1C0E" w:rsidRPr="00BA1C0E" w:rsidTr="00BA1C0E">
        <w:tc>
          <w:tcPr>
            <w:tcW w:w="21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BA1C0E" w:rsidRDefault="00BA1C0E" w:rsidP="00BA1C0E">
            <w:pPr>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Внутренние</w:t>
            </w:r>
          </w:p>
        </w:tc>
        <w:tc>
          <w:tcPr>
            <w:tcW w:w="29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BA1C0E" w:rsidRDefault="00BA1C0E" w:rsidP="00BA1C0E">
            <w:pPr>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Сильные стороны</w:t>
            </w:r>
          </w:p>
        </w:tc>
        <w:tc>
          <w:tcPr>
            <w:tcW w:w="34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BA1C0E" w:rsidRDefault="00BA1C0E" w:rsidP="00BA1C0E">
            <w:pPr>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Слабые стороны</w:t>
            </w:r>
          </w:p>
        </w:tc>
      </w:tr>
      <w:tr w:rsidR="00BA1C0E" w:rsidRPr="00BA1C0E" w:rsidTr="00BA1C0E">
        <w:tc>
          <w:tcPr>
            <w:tcW w:w="21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BA1C0E" w:rsidRDefault="00BA1C0E" w:rsidP="00BA1C0E">
            <w:pPr>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Внешние</w:t>
            </w:r>
          </w:p>
        </w:tc>
        <w:tc>
          <w:tcPr>
            <w:tcW w:w="29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BA1C0E" w:rsidRDefault="00BA1C0E" w:rsidP="00BA1C0E">
            <w:pPr>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Возможности</w:t>
            </w:r>
          </w:p>
        </w:tc>
        <w:tc>
          <w:tcPr>
            <w:tcW w:w="34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1C0E" w:rsidRPr="00BA1C0E" w:rsidRDefault="00BA1C0E" w:rsidP="00BA1C0E">
            <w:pPr>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Угрозы</w:t>
            </w:r>
          </w:p>
        </w:tc>
      </w:tr>
    </w:tbl>
    <w:p w:rsidR="00BA1C0E" w:rsidRPr="00BA1C0E" w:rsidRDefault="00BA1C0E" w:rsidP="00A07AD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Сильные и слабые стороны – это внутренние факторы, возможности и угрозы – внешние. Внутренние факторы касаются непосредственно проекта, внешние – среды, которая его окружает. Сбор данных для построения SWOT-анализа осуществляется посредством анкеты. Анкета содержит открытые вопросы, закрытые вопросы, вопросы с оценочным параметром. На данном этапе выбран метод анкетирования т.к. он, с одной стороны, позволяет собрать данные в унифицированном виде, с другой – отражает субъективную оценку и пожелания каждого участника. Обусловлено это характером и формой вопросов. SWOT-анализ рекомендуется проводить и анализировать куратору программы.</w:t>
      </w:r>
    </w:p>
    <w:p w:rsidR="00BA1C0E" w:rsidRPr="00BA1C0E" w:rsidRDefault="00BA1C0E" w:rsidP="00A07AD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Ожидаемые результаты.</w:t>
      </w:r>
      <w:r w:rsidRPr="00BA1C0E">
        <w:rPr>
          <w:rFonts w:ascii="Times New Roman" w:eastAsia="Times New Roman" w:hAnsi="Times New Roman" w:cs="Times New Roman"/>
          <w:color w:val="000000"/>
          <w:sz w:val="28"/>
          <w:szCs w:val="28"/>
          <w:lang w:eastAsia="ru-RU"/>
        </w:rPr>
        <w:t> Результатом успешного мониторинга будет аналитика реализуемой программы наставничества, которая позволит выделить ее сильные и слабые стороны, изменения качественных и количественных показателей социального и профессионального благополучия, расхождения между ожиданиями и реальными результатами участников программы.</w:t>
      </w:r>
    </w:p>
    <w:p w:rsidR="00BA1C0E" w:rsidRPr="00BA1C0E" w:rsidRDefault="00BA1C0E" w:rsidP="00A07ADA">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Среди оцениваемых результатов:</w:t>
      </w:r>
    </w:p>
    <w:p w:rsidR="00BA1C0E" w:rsidRPr="00BA1C0E" w:rsidRDefault="00BA1C0E" w:rsidP="00A07ADA">
      <w:pPr>
        <w:numPr>
          <w:ilvl w:val="0"/>
          <w:numId w:val="3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Сильные и слабые стороны программы наставничества;</w:t>
      </w:r>
    </w:p>
    <w:p w:rsidR="00BA1C0E" w:rsidRPr="00BA1C0E" w:rsidRDefault="00BA1C0E" w:rsidP="00A07ADA">
      <w:pPr>
        <w:numPr>
          <w:ilvl w:val="0"/>
          <w:numId w:val="3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Возможности программы наставничества и угрозы ее реализации;</w:t>
      </w:r>
    </w:p>
    <w:p w:rsidR="00BA1C0E" w:rsidRPr="00BA1C0E" w:rsidRDefault="00BA1C0E" w:rsidP="00A07ADA">
      <w:pPr>
        <w:numPr>
          <w:ilvl w:val="0"/>
          <w:numId w:val="3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Процент посещения творческих кружков, спортивных секций и внеурочных объединений;</w:t>
      </w:r>
    </w:p>
    <w:p w:rsidR="00BA1C0E" w:rsidRPr="00BA1C0E" w:rsidRDefault="00BA1C0E" w:rsidP="00A07ADA">
      <w:pPr>
        <w:numPr>
          <w:ilvl w:val="0"/>
          <w:numId w:val="3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Процент реализации образовательных и культурных проектов на базе образовательного учреждения и совместно с представителем предприятий;</w:t>
      </w:r>
    </w:p>
    <w:p w:rsidR="00BA1C0E" w:rsidRPr="00BA1C0E" w:rsidRDefault="00BA1C0E" w:rsidP="00A07ADA">
      <w:pPr>
        <w:numPr>
          <w:ilvl w:val="0"/>
          <w:numId w:val="3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lastRenderedPageBreak/>
        <w:t xml:space="preserve">Процент учеников, успешно прошедших профессиональные и </w:t>
      </w:r>
      <w:proofErr w:type="spellStart"/>
      <w:r w:rsidRPr="00BA1C0E">
        <w:rPr>
          <w:rFonts w:ascii="Times New Roman" w:eastAsia="Times New Roman" w:hAnsi="Times New Roman" w:cs="Times New Roman"/>
          <w:color w:val="000000"/>
          <w:sz w:val="28"/>
          <w:szCs w:val="28"/>
          <w:lang w:eastAsia="ru-RU"/>
        </w:rPr>
        <w:t>компетентностные</w:t>
      </w:r>
      <w:proofErr w:type="spellEnd"/>
      <w:r w:rsidRPr="00BA1C0E">
        <w:rPr>
          <w:rFonts w:ascii="Times New Roman" w:eastAsia="Times New Roman" w:hAnsi="Times New Roman" w:cs="Times New Roman"/>
          <w:color w:val="000000"/>
          <w:sz w:val="28"/>
          <w:szCs w:val="28"/>
          <w:lang w:eastAsia="ru-RU"/>
        </w:rPr>
        <w:t xml:space="preserve"> тесты;</w:t>
      </w:r>
    </w:p>
    <w:p w:rsidR="00BA1C0E" w:rsidRPr="00BA1C0E" w:rsidRDefault="00BA1C0E" w:rsidP="00A07ADA">
      <w:pPr>
        <w:numPr>
          <w:ilvl w:val="0"/>
          <w:numId w:val="3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Количество собственных профессиональных работ: статей, исследований, методических практик молодого специалиста.</w:t>
      </w:r>
    </w:p>
    <w:p w:rsidR="00BA1C0E" w:rsidRPr="00BA1C0E" w:rsidRDefault="00BA1C0E" w:rsidP="00A07AD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Мониторинг влияния программ на всех участников</w:t>
      </w:r>
    </w:p>
    <w:p w:rsidR="00A07ADA" w:rsidRDefault="00BA1C0E" w:rsidP="00A07AD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 xml:space="preserve">Второй этап мониторинга позволяет оценить мотивационно-личностный, </w:t>
      </w:r>
      <w:proofErr w:type="spellStart"/>
      <w:r w:rsidRPr="00BA1C0E">
        <w:rPr>
          <w:rFonts w:ascii="Times New Roman" w:eastAsia="Times New Roman" w:hAnsi="Times New Roman" w:cs="Times New Roman"/>
          <w:color w:val="000000"/>
          <w:sz w:val="28"/>
          <w:szCs w:val="28"/>
          <w:lang w:eastAsia="ru-RU"/>
        </w:rPr>
        <w:t>компетентностный</w:t>
      </w:r>
      <w:proofErr w:type="spellEnd"/>
      <w:r w:rsidRPr="00BA1C0E">
        <w:rPr>
          <w:rFonts w:ascii="Times New Roman" w:eastAsia="Times New Roman" w:hAnsi="Times New Roman" w:cs="Times New Roman"/>
          <w:color w:val="000000"/>
          <w:sz w:val="28"/>
          <w:szCs w:val="28"/>
          <w:lang w:eastAsia="ru-RU"/>
        </w:rPr>
        <w:t xml:space="preserve">, профессиональный рост участников и положительную динамику образовательных результатов с учетом эмоционально-личностных, интеллектуальных, мотивационных и социальных черт, характера сферы увлечений участников, в соответствии с учебной и профессиональной успешностью и адаптивностью внутри коллектива. </w:t>
      </w:r>
    </w:p>
    <w:p w:rsidR="00BA1C0E" w:rsidRPr="00BA1C0E" w:rsidRDefault="00BA1C0E" w:rsidP="00A07AD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Основываясь на результатах данного этапа, можно выдвинуть предположение о наиболее рациональной и эффективной стратегии формирования пар наставник-наставляемый.</w:t>
      </w:r>
    </w:p>
    <w:p w:rsidR="00BA1C0E" w:rsidRPr="00BA1C0E" w:rsidRDefault="00BA1C0E" w:rsidP="00CA7486">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 xml:space="preserve">Процесс мониторинга влияния программ на всех участников включает два </w:t>
      </w:r>
      <w:proofErr w:type="gramStart"/>
      <w:r w:rsidRPr="00BA1C0E">
        <w:rPr>
          <w:rFonts w:ascii="Times New Roman" w:eastAsia="Times New Roman" w:hAnsi="Times New Roman" w:cs="Times New Roman"/>
          <w:color w:val="000000"/>
          <w:sz w:val="28"/>
          <w:szCs w:val="28"/>
          <w:lang w:eastAsia="ru-RU"/>
        </w:rPr>
        <w:t>под этапа</w:t>
      </w:r>
      <w:proofErr w:type="gramEnd"/>
      <w:r w:rsidRPr="00BA1C0E">
        <w:rPr>
          <w:rFonts w:ascii="Times New Roman" w:eastAsia="Times New Roman" w:hAnsi="Times New Roman" w:cs="Times New Roman"/>
          <w:color w:val="000000"/>
          <w:sz w:val="28"/>
          <w:szCs w:val="28"/>
          <w:lang w:eastAsia="ru-RU"/>
        </w:rPr>
        <w:t>, первый из которых осуществляется до входа в программу наставничества и второй - по итогам прохождения программы.</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Цели и задачи</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1. Глубокая оценка изучаемых личностных характеристик участников программы для наиболее эффективного формирования пар наставник-наставляемый;</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2. Оценка динамики характеристик образовательного процесса;</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3. Анализ и корректировка сформированных стратегий образования пар наставник-наставляемый.</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Среди задач, решаемых данным мониторингом, можно выделить:</w:t>
      </w:r>
    </w:p>
    <w:p w:rsidR="00BA1C0E" w:rsidRPr="00BA1C0E" w:rsidRDefault="00BA1C0E" w:rsidP="00B56FEA">
      <w:pPr>
        <w:numPr>
          <w:ilvl w:val="0"/>
          <w:numId w:val="3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взаимную заинтересованность сторон;</w:t>
      </w:r>
    </w:p>
    <w:p w:rsidR="00BA1C0E" w:rsidRPr="00BA1C0E" w:rsidRDefault="00BA1C0E" w:rsidP="00B56FEA">
      <w:pPr>
        <w:numPr>
          <w:ilvl w:val="0"/>
          <w:numId w:val="3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научное и практическое обоснование требований к процессу наставничества, к личности наставника;</w:t>
      </w:r>
    </w:p>
    <w:p w:rsidR="00BA1C0E" w:rsidRPr="00BA1C0E" w:rsidRDefault="00BA1C0E" w:rsidP="00B56FEA">
      <w:pPr>
        <w:numPr>
          <w:ilvl w:val="0"/>
          <w:numId w:val="3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экспериментальное подтверждение необходимости выдвижения описанных выше требований к личности наставника;</w:t>
      </w:r>
    </w:p>
    <w:p w:rsidR="00BA1C0E" w:rsidRPr="00BA1C0E" w:rsidRDefault="00BA1C0E" w:rsidP="00B56FEA">
      <w:pPr>
        <w:numPr>
          <w:ilvl w:val="0"/>
          <w:numId w:val="3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определение условий эффективного наставничества;</w:t>
      </w:r>
    </w:p>
    <w:p w:rsidR="00BA1C0E" w:rsidRPr="00BA1C0E" w:rsidRDefault="00BA1C0E" w:rsidP="00B56FEA">
      <w:pPr>
        <w:numPr>
          <w:ilvl w:val="0"/>
          <w:numId w:val="3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анализ эффективности предложенных стратегий образования пар и внесение корректировок в соответствии с результатами;</w:t>
      </w:r>
    </w:p>
    <w:p w:rsidR="00BA1C0E" w:rsidRPr="00BA1C0E" w:rsidRDefault="00BA1C0E" w:rsidP="00B56FEA">
      <w:pPr>
        <w:numPr>
          <w:ilvl w:val="0"/>
          <w:numId w:val="3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сравнение характеристик образовательного процесса «на входе» и «выходе» реализуемой программы.</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Ожидаемые результаты.</w:t>
      </w:r>
      <w:r w:rsidRPr="00BA1C0E">
        <w:rPr>
          <w:rFonts w:ascii="Times New Roman" w:eastAsia="Times New Roman" w:hAnsi="Times New Roman" w:cs="Times New Roman"/>
          <w:color w:val="000000"/>
          <w:sz w:val="28"/>
          <w:szCs w:val="28"/>
          <w:lang w:eastAsia="ru-RU"/>
        </w:rPr>
        <w:t> Результатом мониторинга является оценка и динамика:</w:t>
      </w:r>
    </w:p>
    <w:p w:rsidR="00BA1C0E" w:rsidRPr="00BA1C0E" w:rsidRDefault="00BA1C0E" w:rsidP="00B56FEA">
      <w:pPr>
        <w:numPr>
          <w:ilvl w:val="0"/>
          <w:numId w:val="3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развития гибких навыков, необходимых для гармоничной личности;</w:t>
      </w:r>
    </w:p>
    <w:p w:rsidR="00BA1C0E" w:rsidRPr="00BA1C0E" w:rsidRDefault="00BA1C0E" w:rsidP="00B56FEA">
      <w:pPr>
        <w:numPr>
          <w:ilvl w:val="0"/>
          <w:numId w:val="3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 xml:space="preserve">уровня </w:t>
      </w:r>
      <w:proofErr w:type="spellStart"/>
      <w:r w:rsidRPr="00BA1C0E">
        <w:rPr>
          <w:rFonts w:ascii="Times New Roman" w:eastAsia="Times New Roman" w:hAnsi="Times New Roman" w:cs="Times New Roman"/>
          <w:color w:val="000000"/>
          <w:sz w:val="28"/>
          <w:szCs w:val="28"/>
          <w:lang w:eastAsia="ru-RU"/>
        </w:rPr>
        <w:t>мотивированности</w:t>
      </w:r>
      <w:proofErr w:type="spellEnd"/>
      <w:r w:rsidRPr="00BA1C0E">
        <w:rPr>
          <w:rFonts w:ascii="Times New Roman" w:eastAsia="Times New Roman" w:hAnsi="Times New Roman" w:cs="Times New Roman"/>
          <w:color w:val="000000"/>
          <w:sz w:val="28"/>
          <w:szCs w:val="28"/>
          <w:lang w:eastAsia="ru-RU"/>
        </w:rPr>
        <w:t xml:space="preserve"> и осознанности участников в вопросах саморазвития и профессионального образования;</w:t>
      </w:r>
    </w:p>
    <w:p w:rsidR="00BA1C0E" w:rsidRPr="00BA1C0E" w:rsidRDefault="00BA1C0E" w:rsidP="00B56FEA">
      <w:pPr>
        <w:numPr>
          <w:ilvl w:val="0"/>
          <w:numId w:val="3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степени включенности обучающихся в образовательные процессы организации;</w:t>
      </w:r>
    </w:p>
    <w:p w:rsidR="00BA1C0E" w:rsidRPr="00BA1C0E" w:rsidRDefault="00BA1C0E" w:rsidP="00B56FEA">
      <w:pPr>
        <w:numPr>
          <w:ilvl w:val="0"/>
          <w:numId w:val="3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lastRenderedPageBreak/>
        <w:t>качества адаптации молодого специалиста на потенциальном месте работы, удовлетворенности педагогов собственной профессиональной деятельностью, а также описание психологического климата в школе.</w:t>
      </w:r>
    </w:p>
    <w:p w:rsidR="00BA1C0E" w:rsidRPr="00BA1C0E" w:rsidRDefault="00BA1C0E" w:rsidP="00B56FEA">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Все это позволит увидеть, как повлияла программа наставничества на участников, и спрогнозировать их дальнейшее развитие. Другим результатом мониторинга будут данные анализа и внесенные на их основании корректировки в рекомендации наиболее целесообразного объединения участников в пары наставник-наставляемый.</w:t>
      </w:r>
    </w:p>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i/>
          <w:iCs/>
          <w:color w:val="000000"/>
          <w:sz w:val="28"/>
          <w:szCs w:val="28"/>
          <w:lang w:eastAsia="ru-RU"/>
        </w:rPr>
        <w:t>Среди оцениваемых результатов</w:t>
      </w:r>
    </w:p>
    <w:p w:rsidR="00BA1C0E" w:rsidRPr="00BA1C0E" w:rsidRDefault="00BA1C0E" w:rsidP="00B56FEA">
      <w:pPr>
        <w:numPr>
          <w:ilvl w:val="0"/>
          <w:numId w:val="3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 xml:space="preserve">уровень </w:t>
      </w:r>
      <w:proofErr w:type="spellStart"/>
      <w:r w:rsidRPr="00BA1C0E">
        <w:rPr>
          <w:rFonts w:ascii="Times New Roman" w:eastAsia="Times New Roman" w:hAnsi="Times New Roman" w:cs="Times New Roman"/>
          <w:color w:val="000000"/>
          <w:sz w:val="28"/>
          <w:szCs w:val="28"/>
          <w:lang w:eastAsia="ru-RU"/>
        </w:rPr>
        <w:t>сформированности</w:t>
      </w:r>
      <w:proofErr w:type="spellEnd"/>
      <w:r w:rsidRPr="00BA1C0E">
        <w:rPr>
          <w:rFonts w:ascii="Times New Roman" w:eastAsia="Times New Roman" w:hAnsi="Times New Roman" w:cs="Times New Roman"/>
          <w:color w:val="000000"/>
          <w:sz w:val="28"/>
          <w:szCs w:val="28"/>
          <w:lang w:eastAsia="ru-RU"/>
        </w:rPr>
        <w:t xml:space="preserve"> гибких навыков;</w:t>
      </w:r>
    </w:p>
    <w:p w:rsidR="00BA1C0E" w:rsidRPr="00BA1C0E" w:rsidRDefault="00BA1C0E" w:rsidP="00B56FEA">
      <w:pPr>
        <w:numPr>
          <w:ilvl w:val="0"/>
          <w:numId w:val="3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уровень профессионального выгорания;</w:t>
      </w:r>
    </w:p>
    <w:p w:rsidR="00BA1C0E" w:rsidRPr="00BA1C0E" w:rsidRDefault="00BA1C0E" w:rsidP="00B56FEA">
      <w:pPr>
        <w:numPr>
          <w:ilvl w:val="0"/>
          <w:numId w:val="3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удовлетворенность профессией;</w:t>
      </w:r>
    </w:p>
    <w:p w:rsidR="00BA1C0E" w:rsidRPr="00BA1C0E" w:rsidRDefault="00BA1C0E" w:rsidP="00B56FEA">
      <w:pPr>
        <w:numPr>
          <w:ilvl w:val="0"/>
          <w:numId w:val="3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t>психологический климат в педагогическом коллективе.</w:t>
      </w:r>
    </w:p>
    <w:p w:rsidR="00BA1C0E" w:rsidRPr="00BA1C0E" w:rsidRDefault="00BA1C0E" w:rsidP="00B56FEA">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56FEA">
        <w:rPr>
          <w:rFonts w:ascii="Times New Roman" w:eastAsia="Times New Roman" w:hAnsi="Times New Roman" w:cs="Times New Roman"/>
          <w:b/>
          <w:bCs/>
          <w:color w:val="000000"/>
          <w:sz w:val="28"/>
          <w:szCs w:val="28"/>
          <w:lang w:eastAsia="ru-RU"/>
        </w:rPr>
        <w:t xml:space="preserve">План реализации Программы </w:t>
      </w:r>
    </w:p>
    <w:tbl>
      <w:tblPr>
        <w:tblStyle w:val="a7"/>
        <w:tblW w:w="10832" w:type="dxa"/>
        <w:tblInd w:w="-1139" w:type="dxa"/>
        <w:tblLook w:val="04A0" w:firstRow="1" w:lastRow="0" w:firstColumn="1" w:lastColumn="0" w:noHBand="0" w:noVBand="1"/>
      </w:tblPr>
      <w:tblGrid>
        <w:gridCol w:w="3261"/>
        <w:gridCol w:w="1296"/>
        <w:gridCol w:w="1964"/>
        <w:gridCol w:w="2373"/>
        <w:gridCol w:w="1938"/>
      </w:tblGrid>
      <w:tr w:rsidR="00BA1C0E" w:rsidRPr="00B56FEA" w:rsidTr="00B56FEA">
        <w:trPr>
          <w:trHeight w:val="216"/>
        </w:trPr>
        <w:tc>
          <w:tcPr>
            <w:tcW w:w="3261"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b/>
                <w:bCs/>
                <w:color w:val="000000"/>
                <w:sz w:val="24"/>
                <w:szCs w:val="24"/>
                <w:lang w:eastAsia="ru-RU"/>
              </w:rPr>
              <w:t>Содержание</w:t>
            </w:r>
          </w:p>
        </w:tc>
        <w:tc>
          <w:tcPr>
            <w:tcW w:w="1296"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b/>
                <w:bCs/>
                <w:color w:val="000000"/>
                <w:sz w:val="24"/>
                <w:szCs w:val="24"/>
                <w:lang w:eastAsia="ru-RU"/>
              </w:rPr>
              <w:t>Сроки</w:t>
            </w:r>
          </w:p>
        </w:tc>
        <w:tc>
          <w:tcPr>
            <w:tcW w:w="1964"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b/>
                <w:bCs/>
                <w:color w:val="000000"/>
                <w:sz w:val="24"/>
                <w:szCs w:val="24"/>
                <w:lang w:eastAsia="ru-RU"/>
              </w:rPr>
              <w:t>Ожидаемый</w:t>
            </w:r>
          </w:p>
        </w:tc>
        <w:tc>
          <w:tcPr>
            <w:tcW w:w="2373"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b/>
                <w:bCs/>
                <w:color w:val="000000"/>
                <w:sz w:val="24"/>
                <w:szCs w:val="24"/>
                <w:lang w:eastAsia="ru-RU"/>
              </w:rPr>
              <w:t>Показатели</w:t>
            </w:r>
          </w:p>
        </w:tc>
        <w:tc>
          <w:tcPr>
            <w:tcW w:w="1938"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b/>
                <w:bCs/>
                <w:color w:val="000000"/>
                <w:sz w:val="24"/>
                <w:szCs w:val="24"/>
                <w:lang w:eastAsia="ru-RU"/>
              </w:rPr>
              <w:t>Ответственный</w:t>
            </w:r>
          </w:p>
        </w:tc>
      </w:tr>
      <w:tr w:rsidR="00BA1C0E" w:rsidRPr="00B56FEA" w:rsidTr="00B56FEA">
        <w:trPr>
          <w:trHeight w:val="216"/>
        </w:trPr>
        <w:tc>
          <w:tcPr>
            <w:tcW w:w="3261"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c>
          <w:tcPr>
            <w:tcW w:w="1296"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c>
          <w:tcPr>
            <w:tcW w:w="1964"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b/>
                <w:bCs/>
                <w:color w:val="000000"/>
                <w:sz w:val="24"/>
                <w:szCs w:val="24"/>
                <w:lang w:eastAsia="ru-RU"/>
              </w:rPr>
              <w:t>результат</w:t>
            </w:r>
          </w:p>
        </w:tc>
        <w:tc>
          <w:tcPr>
            <w:tcW w:w="2373"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b/>
                <w:bCs/>
                <w:color w:val="000000"/>
                <w:sz w:val="24"/>
                <w:szCs w:val="24"/>
                <w:lang w:eastAsia="ru-RU"/>
              </w:rPr>
              <w:t>эффективности</w:t>
            </w:r>
          </w:p>
        </w:tc>
        <w:tc>
          <w:tcPr>
            <w:tcW w:w="1938"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r>
      <w:tr w:rsidR="00BA1C0E" w:rsidRPr="00B56FEA" w:rsidTr="00B56FEA">
        <w:trPr>
          <w:trHeight w:val="228"/>
        </w:trPr>
        <w:tc>
          <w:tcPr>
            <w:tcW w:w="3261"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c>
          <w:tcPr>
            <w:tcW w:w="1296"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c>
          <w:tcPr>
            <w:tcW w:w="1964"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b/>
                <w:bCs/>
                <w:color w:val="000000"/>
                <w:sz w:val="24"/>
                <w:szCs w:val="24"/>
                <w:lang w:eastAsia="ru-RU"/>
              </w:rPr>
              <w:t>(вид документа)</w:t>
            </w:r>
          </w:p>
        </w:tc>
        <w:tc>
          <w:tcPr>
            <w:tcW w:w="2373"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c>
          <w:tcPr>
            <w:tcW w:w="1938"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r>
      <w:tr w:rsidR="00BA1C0E" w:rsidRPr="00B56FEA" w:rsidTr="00B56FEA">
        <w:trPr>
          <w:trHeight w:val="216"/>
        </w:trPr>
        <w:tc>
          <w:tcPr>
            <w:tcW w:w="8894" w:type="dxa"/>
            <w:gridSpan w:val="4"/>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b/>
                <w:bCs/>
                <w:color w:val="000000"/>
                <w:sz w:val="24"/>
                <w:szCs w:val="24"/>
                <w:lang w:eastAsia="ru-RU"/>
              </w:rPr>
              <w:t>Организационно-методическое сопровождение деятельности</w:t>
            </w:r>
          </w:p>
        </w:tc>
        <w:tc>
          <w:tcPr>
            <w:tcW w:w="1938"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r>
      <w:tr w:rsidR="00BA1C0E" w:rsidRPr="00B56FEA" w:rsidTr="00B56FEA">
        <w:trPr>
          <w:trHeight w:val="3108"/>
        </w:trPr>
        <w:tc>
          <w:tcPr>
            <w:tcW w:w="3261"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Формирование базы наставляемых из числа</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обучающихся, педагогов.</w:t>
            </w:r>
          </w:p>
        </w:tc>
        <w:tc>
          <w:tcPr>
            <w:tcW w:w="1296"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c>
          <w:tcPr>
            <w:tcW w:w="1964"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Сформирована база</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наставляемых</w:t>
            </w:r>
          </w:p>
        </w:tc>
        <w:tc>
          <w:tcPr>
            <w:tcW w:w="2373"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Количество</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участников,</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охваченных</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наставничества не</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менее 3% от</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общего количества</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членов каждой</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Целевой группы</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3% от общего</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числа</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обучающихся в</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школе, 3% от</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общего числа</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педагогических</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работников и т.д.)</w:t>
            </w:r>
          </w:p>
        </w:tc>
        <w:tc>
          <w:tcPr>
            <w:tcW w:w="1938"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roofErr w:type="spellStart"/>
            <w:r w:rsidRPr="00B56FEA">
              <w:rPr>
                <w:rFonts w:ascii="Times New Roman" w:eastAsia="Times New Roman" w:hAnsi="Times New Roman" w:cs="Times New Roman"/>
                <w:color w:val="000000"/>
                <w:sz w:val="24"/>
                <w:szCs w:val="24"/>
                <w:lang w:eastAsia="ru-RU"/>
              </w:rPr>
              <w:t>Зам.директора</w:t>
            </w:r>
            <w:proofErr w:type="spellEnd"/>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Куратор</w:t>
            </w:r>
          </w:p>
        </w:tc>
      </w:tr>
    </w:tbl>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p>
    <w:tbl>
      <w:tblPr>
        <w:tblStyle w:val="a7"/>
        <w:tblW w:w="10773" w:type="dxa"/>
        <w:tblInd w:w="-1139" w:type="dxa"/>
        <w:tblLayout w:type="fixed"/>
        <w:tblLook w:val="04A0" w:firstRow="1" w:lastRow="0" w:firstColumn="1" w:lastColumn="0" w:noHBand="0" w:noVBand="1"/>
      </w:tblPr>
      <w:tblGrid>
        <w:gridCol w:w="3402"/>
        <w:gridCol w:w="60"/>
        <w:gridCol w:w="1216"/>
        <w:gridCol w:w="45"/>
        <w:gridCol w:w="1798"/>
        <w:gridCol w:w="2410"/>
        <w:gridCol w:w="1842"/>
      </w:tblGrid>
      <w:tr w:rsidR="00BA1C0E" w:rsidRPr="00B56FEA" w:rsidTr="00B56FEA">
        <w:trPr>
          <w:trHeight w:val="1512"/>
        </w:trPr>
        <w:tc>
          <w:tcPr>
            <w:tcW w:w="3402" w:type="dxa"/>
            <w:hideMark/>
          </w:tcPr>
          <w:p w:rsidR="00BA1C0E" w:rsidRPr="00B56FEA" w:rsidRDefault="00BA1C0E" w:rsidP="00B56FEA">
            <w:pPr>
              <w:tabs>
                <w:tab w:val="left" w:pos="0"/>
              </w:tabs>
              <w:ind w:right="33"/>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Формирование перечня партнерских организаций в</w:t>
            </w:r>
          </w:p>
          <w:p w:rsidR="00BA1C0E" w:rsidRPr="00B56FEA" w:rsidRDefault="00BA1C0E" w:rsidP="00B56FEA">
            <w:pPr>
              <w:tabs>
                <w:tab w:val="left" w:pos="0"/>
              </w:tabs>
              <w:ind w:right="33"/>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целях привлечения их к реализации программы</w:t>
            </w:r>
          </w:p>
          <w:p w:rsidR="00BA1C0E" w:rsidRPr="00B56FEA" w:rsidRDefault="00B56FEA" w:rsidP="00B56FEA">
            <w:pPr>
              <w:tabs>
                <w:tab w:val="left" w:pos="0"/>
              </w:tabs>
              <w:ind w:right="3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(системы) наставничеств</w:t>
            </w:r>
            <w:r w:rsidR="00BA1C0E" w:rsidRPr="00B56FEA">
              <w:rPr>
                <w:rFonts w:ascii="Times New Roman" w:eastAsia="Times New Roman" w:hAnsi="Times New Roman" w:cs="Times New Roman"/>
                <w:color w:val="000000"/>
                <w:sz w:val="24"/>
                <w:szCs w:val="24"/>
                <w:lang w:eastAsia="ru-RU"/>
              </w:rPr>
              <w:t>а</w:t>
            </w:r>
          </w:p>
        </w:tc>
        <w:tc>
          <w:tcPr>
            <w:tcW w:w="1276"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c>
          <w:tcPr>
            <w:tcW w:w="1843"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Сформирован</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перечень</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партнерских</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организаций</w:t>
            </w:r>
          </w:p>
        </w:tc>
        <w:tc>
          <w:tcPr>
            <w:tcW w:w="2410"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3 % организаций,</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предприятий</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приняли участие в</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реализации Целевой модели</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наставничества,</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предоставив</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наставников</w:t>
            </w: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roofErr w:type="spellStart"/>
            <w:r w:rsidRPr="00B56FEA">
              <w:rPr>
                <w:rFonts w:ascii="Times New Roman" w:eastAsia="Times New Roman" w:hAnsi="Times New Roman" w:cs="Times New Roman"/>
                <w:color w:val="000000"/>
                <w:sz w:val="24"/>
                <w:szCs w:val="24"/>
                <w:lang w:eastAsia="ru-RU"/>
              </w:rPr>
              <w:t>Зам.директора</w:t>
            </w:r>
            <w:proofErr w:type="spellEnd"/>
          </w:p>
          <w:p w:rsidR="00BA1C0E" w:rsidRPr="00B56FEA" w:rsidRDefault="00BA1C0E" w:rsidP="00B56FEA">
            <w:pPr>
              <w:jc w:val="both"/>
              <w:rPr>
                <w:rFonts w:ascii="Times New Roman" w:eastAsia="Times New Roman" w:hAnsi="Times New Roman" w:cs="Times New Roman"/>
                <w:color w:val="000000"/>
                <w:sz w:val="24"/>
                <w:szCs w:val="24"/>
                <w:lang w:eastAsia="ru-RU"/>
              </w:rPr>
            </w:pPr>
          </w:p>
        </w:tc>
      </w:tr>
      <w:tr w:rsidR="00BA1C0E" w:rsidRPr="00B56FEA" w:rsidTr="00B56FEA">
        <w:trPr>
          <w:trHeight w:val="570"/>
        </w:trPr>
        <w:tc>
          <w:tcPr>
            <w:tcW w:w="3402" w:type="dxa"/>
            <w:hideMark/>
          </w:tcPr>
          <w:p w:rsidR="00BA1C0E" w:rsidRPr="00B56FEA" w:rsidRDefault="00BA1C0E" w:rsidP="00B56FEA">
            <w:pPr>
              <w:ind w:right="33"/>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Заключение соглашений с организациями-</w:t>
            </w:r>
          </w:p>
          <w:p w:rsidR="00BA1C0E" w:rsidRPr="00B56FEA" w:rsidRDefault="00BA1C0E" w:rsidP="00B56FEA">
            <w:pPr>
              <w:ind w:right="33"/>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партнерами по внедрению целевой модели</w:t>
            </w:r>
          </w:p>
          <w:p w:rsidR="00BA1C0E" w:rsidRPr="00B56FEA" w:rsidRDefault="00BA1C0E" w:rsidP="00B56FEA">
            <w:pPr>
              <w:ind w:right="175"/>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наставничества</w:t>
            </w:r>
          </w:p>
        </w:tc>
        <w:tc>
          <w:tcPr>
            <w:tcW w:w="1276"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c>
          <w:tcPr>
            <w:tcW w:w="1843"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Соглашения с</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организациями-</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партнерами</w:t>
            </w:r>
          </w:p>
        </w:tc>
        <w:tc>
          <w:tcPr>
            <w:tcW w:w="2410"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Заключены соглашения с организациями-</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партнерами по внедрению целевой модели</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lastRenderedPageBreak/>
              <w:t>наставничества</w:t>
            </w: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lastRenderedPageBreak/>
              <w:t>Директор</w:t>
            </w:r>
          </w:p>
        </w:tc>
      </w:tr>
      <w:tr w:rsidR="00BA1C0E" w:rsidRPr="00B56FEA" w:rsidTr="00B56FEA">
        <w:trPr>
          <w:trHeight w:val="1728"/>
        </w:trPr>
        <w:tc>
          <w:tcPr>
            <w:tcW w:w="340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Организация обучения педагогических работников,</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наставников в том числе с применением</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дистанционных образовательных технологий</w:t>
            </w:r>
          </w:p>
        </w:tc>
        <w:tc>
          <w:tcPr>
            <w:tcW w:w="1276"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по</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отдельному</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графику</w:t>
            </w:r>
          </w:p>
        </w:tc>
        <w:tc>
          <w:tcPr>
            <w:tcW w:w="4253" w:type="dxa"/>
            <w:gridSpan w:val="3"/>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Привлечено не менее 5 экспертов,</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сформированы группы наставников для</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обучения, проведено не менее 3</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образовательных занятий для каждой</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группы, оказаны индивидуальные</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Консультации</w:t>
            </w: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roofErr w:type="spellStart"/>
            <w:r w:rsidRPr="00B56FEA">
              <w:rPr>
                <w:rFonts w:ascii="Times New Roman" w:eastAsia="Times New Roman" w:hAnsi="Times New Roman" w:cs="Times New Roman"/>
                <w:color w:val="000000"/>
                <w:sz w:val="24"/>
                <w:szCs w:val="24"/>
                <w:lang w:eastAsia="ru-RU"/>
              </w:rPr>
              <w:t>Зам.директора</w:t>
            </w:r>
            <w:proofErr w:type="spellEnd"/>
          </w:p>
        </w:tc>
      </w:tr>
      <w:tr w:rsidR="00BA1C0E" w:rsidRPr="00B56FEA" w:rsidTr="00B56FEA">
        <w:trPr>
          <w:trHeight w:val="2196"/>
        </w:trPr>
        <w:tc>
          <w:tcPr>
            <w:tcW w:w="340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Организация общей встречи потенциальных</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наставников и наставляемых в формате</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w:t>
            </w:r>
            <w:proofErr w:type="spellStart"/>
            <w:r w:rsidRPr="00B56FEA">
              <w:rPr>
                <w:rFonts w:ascii="Times New Roman" w:eastAsia="Times New Roman" w:hAnsi="Times New Roman" w:cs="Times New Roman"/>
                <w:color w:val="000000"/>
                <w:sz w:val="24"/>
                <w:szCs w:val="24"/>
                <w:lang w:eastAsia="ru-RU"/>
              </w:rPr>
              <w:t>нетворкинг</w:t>
            </w:r>
            <w:proofErr w:type="spellEnd"/>
            <w:r w:rsidRPr="00B56FEA">
              <w:rPr>
                <w:rFonts w:ascii="Times New Roman" w:eastAsia="Times New Roman" w:hAnsi="Times New Roman" w:cs="Times New Roman"/>
                <w:color w:val="000000"/>
                <w:sz w:val="24"/>
                <w:szCs w:val="24"/>
                <w:lang w:eastAsia="ru-RU"/>
              </w:rPr>
              <w:t>" (комплекс упражнений на</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знакомство, взаимодействие и коммуникацию)</w:t>
            </w:r>
          </w:p>
        </w:tc>
        <w:tc>
          <w:tcPr>
            <w:tcW w:w="1276"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в течение</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всего периода реализации ЦМН</w:t>
            </w:r>
          </w:p>
        </w:tc>
        <w:tc>
          <w:tcPr>
            <w:tcW w:w="4253" w:type="dxa"/>
            <w:gridSpan w:val="3"/>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Организована общая встреча в формате</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w:t>
            </w:r>
            <w:proofErr w:type="spellStart"/>
            <w:r w:rsidRPr="00B56FEA">
              <w:rPr>
                <w:rFonts w:ascii="Times New Roman" w:eastAsia="Times New Roman" w:hAnsi="Times New Roman" w:cs="Times New Roman"/>
                <w:color w:val="000000"/>
                <w:sz w:val="24"/>
                <w:szCs w:val="24"/>
                <w:lang w:eastAsia="ru-RU"/>
              </w:rPr>
              <w:t>нетворкинг</w:t>
            </w:r>
            <w:proofErr w:type="spellEnd"/>
            <w:r w:rsidRPr="00B56FEA">
              <w:rPr>
                <w:rFonts w:ascii="Times New Roman" w:eastAsia="Times New Roman" w:hAnsi="Times New Roman" w:cs="Times New Roman"/>
                <w:color w:val="000000"/>
                <w:sz w:val="24"/>
                <w:szCs w:val="24"/>
                <w:lang w:eastAsia="ru-RU"/>
              </w:rPr>
              <w:t>", проведено пост-</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анкетирование на предмет</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предпочитаемого наставника и</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наставляемого</w:t>
            </w: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Куратор</w:t>
            </w:r>
          </w:p>
        </w:tc>
      </w:tr>
      <w:tr w:rsidR="00BA1C0E" w:rsidRPr="00B56FEA" w:rsidTr="00B56FEA">
        <w:trPr>
          <w:trHeight w:val="204"/>
        </w:trPr>
        <w:tc>
          <w:tcPr>
            <w:tcW w:w="340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Формирование наставнических пар или групп</w:t>
            </w:r>
          </w:p>
        </w:tc>
        <w:tc>
          <w:tcPr>
            <w:tcW w:w="1276"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c>
          <w:tcPr>
            <w:tcW w:w="4253" w:type="dxa"/>
            <w:gridSpan w:val="3"/>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Сформированы наставнические пары или группы</w:t>
            </w: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Участники рабочей группы.</w:t>
            </w:r>
          </w:p>
        </w:tc>
      </w:tr>
      <w:tr w:rsidR="00BA1C0E" w:rsidRPr="00B56FEA" w:rsidTr="00B56FEA">
        <w:trPr>
          <w:trHeight w:val="2400"/>
        </w:trPr>
        <w:tc>
          <w:tcPr>
            <w:tcW w:w="340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Оформление согласий на обработку персональных</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данных участников Целевой модели</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наставничества и законных представителей</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обучающихся, не достигших 14-летнего возраста</w:t>
            </w:r>
          </w:p>
        </w:tc>
        <w:tc>
          <w:tcPr>
            <w:tcW w:w="1276"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c>
          <w:tcPr>
            <w:tcW w:w="4253" w:type="dxa"/>
            <w:gridSpan w:val="3"/>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Оформлены согласия на обработку</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персональных данных у 100% участников</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(из общей базы)</w:t>
            </w: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Участники рабочей группы.</w:t>
            </w:r>
          </w:p>
        </w:tc>
      </w:tr>
      <w:tr w:rsidR="00BA1C0E" w:rsidRPr="00B56FEA" w:rsidTr="00B56FEA">
        <w:tc>
          <w:tcPr>
            <w:tcW w:w="3402" w:type="dxa"/>
            <w:vMerge w:val="restart"/>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Организация работы наставнических пар или</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групп:</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 встреча-знакомство;</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 пробная встреча;</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 встреча планирование;</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 совместная работа наставника и наставляемого в</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соответствии с разработанным индивидуальным</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планом;</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 итоговая встреча</w:t>
            </w:r>
          </w:p>
        </w:tc>
        <w:tc>
          <w:tcPr>
            <w:tcW w:w="1276" w:type="dxa"/>
            <w:gridSpan w:val="2"/>
            <w:vMerge w:val="restart"/>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в течение</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всего периода реализации ЦМН</w:t>
            </w:r>
          </w:p>
        </w:tc>
        <w:tc>
          <w:tcPr>
            <w:tcW w:w="4253" w:type="dxa"/>
            <w:gridSpan w:val="3"/>
            <w:vMerge w:val="restart"/>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Реализация мероприятий в рамках</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индивидуальных планов</w:t>
            </w: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roofErr w:type="spellStart"/>
            <w:r w:rsidRPr="00B56FEA">
              <w:rPr>
                <w:rFonts w:ascii="Times New Roman" w:eastAsia="Times New Roman" w:hAnsi="Times New Roman" w:cs="Times New Roman"/>
                <w:color w:val="000000"/>
                <w:sz w:val="24"/>
                <w:szCs w:val="24"/>
                <w:lang w:eastAsia="ru-RU"/>
              </w:rPr>
              <w:t>Зам.директора</w:t>
            </w:r>
            <w:proofErr w:type="spellEnd"/>
            <w:r w:rsidRPr="00B56FEA">
              <w:rPr>
                <w:rFonts w:ascii="Times New Roman" w:eastAsia="Times New Roman" w:hAnsi="Times New Roman" w:cs="Times New Roman"/>
                <w:color w:val="000000"/>
                <w:sz w:val="24"/>
                <w:szCs w:val="24"/>
                <w:lang w:eastAsia="ru-RU"/>
              </w:rPr>
              <w:t xml:space="preserve"> Куратор</w:t>
            </w:r>
          </w:p>
          <w:p w:rsidR="00BA1C0E" w:rsidRPr="00B56FEA" w:rsidRDefault="00BA1C0E" w:rsidP="00B56FEA">
            <w:pPr>
              <w:jc w:val="both"/>
              <w:rPr>
                <w:rFonts w:ascii="Times New Roman" w:eastAsia="Times New Roman" w:hAnsi="Times New Roman" w:cs="Times New Roman"/>
                <w:color w:val="000000"/>
                <w:sz w:val="24"/>
                <w:szCs w:val="24"/>
                <w:lang w:eastAsia="ru-RU"/>
              </w:rPr>
            </w:pPr>
          </w:p>
        </w:tc>
      </w:tr>
      <w:tr w:rsidR="00BA1C0E" w:rsidRPr="00B56FEA" w:rsidTr="00B56FEA">
        <w:tc>
          <w:tcPr>
            <w:tcW w:w="3402" w:type="dxa"/>
            <w:vMerge/>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c>
          <w:tcPr>
            <w:tcW w:w="1276" w:type="dxa"/>
            <w:gridSpan w:val="2"/>
            <w:vMerge/>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c>
          <w:tcPr>
            <w:tcW w:w="4253" w:type="dxa"/>
            <w:gridSpan w:val="3"/>
            <w:vMerge/>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r>
      <w:tr w:rsidR="00BA1C0E" w:rsidRPr="00B56FEA" w:rsidTr="00B56FEA">
        <w:trPr>
          <w:trHeight w:val="1068"/>
        </w:trPr>
        <w:tc>
          <w:tcPr>
            <w:tcW w:w="340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Проведение первых организационных встреч</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внутри наставнической пары/группы</w:t>
            </w:r>
          </w:p>
        </w:tc>
        <w:tc>
          <w:tcPr>
            <w:tcW w:w="1276"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c>
          <w:tcPr>
            <w:tcW w:w="4253" w:type="dxa"/>
            <w:gridSpan w:val="3"/>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Проведены организационные встречи,</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составлены индивидуальные планы</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внутри каждой наставнической</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пары/группы</w:t>
            </w: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Участники рабочей группы.</w:t>
            </w:r>
          </w:p>
        </w:tc>
      </w:tr>
      <w:tr w:rsidR="00BA1C0E" w:rsidRPr="00B56FEA" w:rsidTr="00B56FEA">
        <w:tc>
          <w:tcPr>
            <w:tcW w:w="3402" w:type="dxa"/>
            <w:vMerge w:val="restart"/>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Утверждение индивидуальных планов</w:t>
            </w:r>
          </w:p>
        </w:tc>
        <w:tc>
          <w:tcPr>
            <w:tcW w:w="1276"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c>
          <w:tcPr>
            <w:tcW w:w="4253" w:type="dxa"/>
            <w:gridSpan w:val="3"/>
            <w:vMerge w:val="restart"/>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Приказ по образовательной организации</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об утверждении индивидуальных планов</w:t>
            </w:r>
          </w:p>
        </w:tc>
        <w:tc>
          <w:tcPr>
            <w:tcW w:w="1842" w:type="dxa"/>
            <w:vMerge w:val="restart"/>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Директор</w:t>
            </w:r>
          </w:p>
        </w:tc>
      </w:tr>
      <w:tr w:rsidR="00BA1C0E" w:rsidRPr="00B56FEA" w:rsidTr="00B56FEA">
        <w:tc>
          <w:tcPr>
            <w:tcW w:w="3402" w:type="dxa"/>
            <w:vMerge/>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c>
          <w:tcPr>
            <w:tcW w:w="1276"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c>
          <w:tcPr>
            <w:tcW w:w="4253" w:type="dxa"/>
            <w:gridSpan w:val="3"/>
            <w:vMerge/>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c>
          <w:tcPr>
            <w:tcW w:w="1842" w:type="dxa"/>
            <w:vMerge/>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r>
      <w:tr w:rsidR="00BA1C0E" w:rsidRPr="00B56FEA" w:rsidTr="00B56FEA">
        <w:trPr>
          <w:trHeight w:val="228"/>
        </w:trPr>
        <w:tc>
          <w:tcPr>
            <w:tcW w:w="340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Реализация индивидуальных планов</w:t>
            </w:r>
          </w:p>
        </w:tc>
        <w:tc>
          <w:tcPr>
            <w:tcW w:w="1276"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в течение</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всего периода ЦМН</w:t>
            </w:r>
          </w:p>
        </w:tc>
        <w:tc>
          <w:tcPr>
            <w:tcW w:w="4253" w:type="dxa"/>
            <w:gridSpan w:val="3"/>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Индивидуальные планы реализованы не</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менее, чем на 90%, участие в реализации</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lastRenderedPageBreak/>
              <w:t>приняло 100% участников Целевой</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модели наставничества</w:t>
            </w: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lastRenderedPageBreak/>
              <w:t>Участники рабочей группы.</w:t>
            </w:r>
          </w:p>
          <w:p w:rsidR="00BA1C0E" w:rsidRPr="00B56FEA" w:rsidRDefault="00BA1C0E" w:rsidP="00B56FEA">
            <w:pPr>
              <w:jc w:val="both"/>
              <w:rPr>
                <w:rFonts w:ascii="Times New Roman" w:eastAsia="Times New Roman" w:hAnsi="Times New Roman" w:cs="Times New Roman"/>
                <w:color w:val="000000"/>
                <w:sz w:val="24"/>
                <w:szCs w:val="24"/>
                <w:lang w:eastAsia="ru-RU"/>
              </w:rPr>
            </w:pPr>
          </w:p>
        </w:tc>
      </w:tr>
      <w:tr w:rsidR="00BA1C0E" w:rsidRPr="00B56FEA" w:rsidTr="00B56FEA">
        <w:trPr>
          <w:trHeight w:val="1944"/>
        </w:trPr>
        <w:tc>
          <w:tcPr>
            <w:tcW w:w="340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Организация общей заключительной встречи</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участников всех наставнических пар/групп в</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формате деловой игры "Твой результат – мои</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возможности"</w:t>
            </w:r>
          </w:p>
        </w:tc>
        <w:tc>
          <w:tcPr>
            <w:tcW w:w="1276"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c>
          <w:tcPr>
            <w:tcW w:w="4253" w:type="dxa"/>
            <w:gridSpan w:val="3"/>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Организована деловая игра для</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участников всех наставнических</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пар/групп в формате деловой игры "Твой</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результат – мои возможности", участие в</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игре приняло не менее 90% участников</w:t>
            </w: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Куратор</w:t>
            </w:r>
          </w:p>
        </w:tc>
      </w:tr>
      <w:tr w:rsidR="00BA1C0E" w:rsidRPr="00B56FEA" w:rsidTr="00B56FEA">
        <w:trPr>
          <w:trHeight w:val="432"/>
        </w:trPr>
        <w:tc>
          <w:tcPr>
            <w:tcW w:w="8931" w:type="dxa"/>
            <w:gridSpan w:val="6"/>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b/>
                <w:bCs/>
                <w:color w:val="000000"/>
                <w:sz w:val="24"/>
                <w:szCs w:val="24"/>
                <w:lang w:eastAsia="ru-RU"/>
              </w:rPr>
              <w:t>Программно-методическое сопровождение деятельности</w:t>
            </w: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r>
      <w:tr w:rsidR="00BA1C0E" w:rsidRPr="00B56FEA" w:rsidTr="00B56FEA">
        <w:trPr>
          <w:trHeight w:val="1944"/>
        </w:trPr>
        <w:tc>
          <w:tcPr>
            <w:tcW w:w="3462"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Разработка программно-методических материалов,</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необходимых для реализации программы</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(системы) наставничества для каждой из</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наставнической групп</w:t>
            </w:r>
          </w:p>
        </w:tc>
        <w:tc>
          <w:tcPr>
            <w:tcW w:w="1261"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c>
          <w:tcPr>
            <w:tcW w:w="4208"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Программные, методические и</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дидактические материалы</w:t>
            </w: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Куратор</w:t>
            </w:r>
          </w:p>
          <w:p w:rsidR="00BA1C0E" w:rsidRPr="00B56FEA" w:rsidRDefault="00BA1C0E" w:rsidP="00B56FEA">
            <w:pPr>
              <w:jc w:val="both"/>
              <w:rPr>
                <w:rFonts w:ascii="Times New Roman" w:eastAsia="Times New Roman" w:hAnsi="Times New Roman" w:cs="Times New Roman"/>
                <w:color w:val="000000"/>
                <w:sz w:val="24"/>
                <w:szCs w:val="24"/>
                <w:lang w:eastAsia="ru-RU"/>
              </w:rPr>
            </w:pPr>
            <w:proofErr w:type="spellStart"/>
            <w:r w:rsidRPr="00B56FEA">
              <w:rPr>
                <w:rFonts w:ascii="Times New Roman" w:eastAsia="Times New Roman" w:hAnsi="Times New Roman" w:cs="Times New Roman"/>
                <w:color w:val="000000"/>
                <w:sz w:val="24"/>
                <w:szCs w:val="24"/>
                <w:lang w:eastAsia="ru-RU"/>
              </w:rPr>
              <w:t>Зам.директора</w:t>
            </w:r>
            <w:proofErr w:type="spellEnd"/>
          </w:p>
        </w:tc>
      </w:tr>
      <w:tr w:rsidR="00BA1C0E" w:rsidRPr="00B56FEA" w:rsidTr="00B56FEA">
        <w:trPr>
          <w:trHeight w:val="3000"/>
        </w:trPr>
        <w:tc>
          <w:tcPr>
            <w:tcW w:w="3462"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Разработка и утверждение мер по обеспечению</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доступности программ наставничества для</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обучающихся с особыми образовательными</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потребностями и индивидуальными</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возможностями здоровья, обучающихся,</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проявивших выдающиеся способности,</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обучающихся, попавших в трудную жизненную</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ситуацию, а также обучающихся из малоимущих</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семей, проживающих в сельской местности и на</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труднодоступных и отдаленных территориях,</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детей-сирот (оставшихся без попечения родителей) исходя из индивидуальных особенностей и</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потребностей наставляемого и ресурсов</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наставника для последующего мониторинга эффективности реализации Целевой модели наставничества</w:t>
            </w:r>
          </w:p>
        </w:tc>
        <w:tc>
          <w:tcPr>
            <w:tcW w:w="1261"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c>
          <w:tcPr>
            <w:tcW w:w="4208"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Распорядительные акты</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Положение</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Разработаны формы диагностической анкеты для каждой сформированной</w:t>
            </w: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roofErr w:type="spellStart"/>
            <w:r w:rsidRPr="00B56FEA">
              <w:rPr>
                <w:rFonts w:ascii="Times New Roman" w:eastAsia="Times New Roman" w:hAnsi="Times New Roman" w:cs="Times New Roman"/>
                <w:color w:val="000000"/>
                <w:sz w:val="24"/>
                <w:szCs w:val="24"/>
                <w:lang w:eastAsia="ru-RU"/>
              </w:rPr>
              <w:t>Зам.директора</w:t>
            </w:r>
            <w:proofErr w:type="spellEnd"/>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Куратор</w:t>
            </w:r>
          </w:p>
        </w:tc>
      </w:tr>
      <w:tr w:rsidR="00BA1C0E" w:rsidRPr="00B56FEA" w:rsidTr="00B56FEA">
        <w:trPr>
          <w:trHeight w:val="468"/>
        </w:trPr>
        <w:tc>
          <w:tcPr>
            <w:tcW w:w="10773" w:type="dxa"/>
            <w:gridSpan w:val="7"/>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b/>
                <w:bCs/>
                <w:color w:val="000000"/>
                <w:sz w:val="24"/>
                <w:szCs w:val="24"/>
                <w:lang w:eastAsia="ru-RU"/>
              </w:rPr>
              <w:t>Аналитическое сопровождение деятельности, мониторинг</w:t>
            </w:r>
          </w:p>
        </w:tc>
      </w:tr>
      <w:tr w:rsidR="00BA1C0E" w:rsidRPr="00B56FEA" w:rsidTr="00B56FEA">
        <w:trPr>
          <w:trHeight w:val="2388"/>
        </w:trPr>
        <w:tc>
          <w:tcPr>
            <w:tcW w:w="3462"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lastRenderedPageBreak/>
              <w:t>Анализ полученных анкет в ходе информационной</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кампании от потенциальных наставников и</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наставляемых, определение запросов</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наставляемых и возможностей наставников</w:t>
            </w:r>
          </w:p>
        </w:tc>
        <w:tc>
          <w:tcPr>
            <w:tcW w:w="1261"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c>
          <w:tcPr>
            <w:tcW w:w="4208"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Проанализированы анкеты, определены</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запросы наставляемых и ресурсы</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наставников, проведены собеседования с</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наставниками и наставляемыми с</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привлечением психологов и</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специалистов педагогических</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образовательных организаций высшего и</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среднего профессионального образования, выбраны формы</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наставничества</w:t>
            </w: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Куратор</w:t>
            </w:r>
          </w:p>
        </w:tc>
      </w:tr>
      <w:tr w:rsidR="00BA1C0E" w:rsidRPr="00B56FEA" w:rsidTr="00B56FEA">
        <w:trPr>
          <w:trHeight w:val="1692"/>
        </w:trPr>
        <w:tc>
          <w:tcPr>
            <w:tcW w:w="3462"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Анализ анкет, заполненных после организации</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 xml:space="preserve">общей встречи, </w:t>
            </w:r>
            <w:proofErr w:type="spellStart"/>
            <w:r w:rsidRPr="00B56FEA">
              <w:rPr>
                <w:rFonts w:ascii="Times New Roman" w:eastAsia="Times New Roman" w:hAnsi="Times New Roman" w:cs="Times New Roman"/>
                <w:color w:val="000000"/>
                <w:sz w:val="24"/>
                <w:szCs w:val="24"/>
                <w:lang w:eastAsia="ru-RU"/>
              </w:rPr>
              <w:t>нетворкинга</w:t>
            </w:r>
            <w:proofErr w:type="spellEnd"/>
            <w:r w:rsidRPr="00B56FEA">
              <w:rPr>
                <w:rFonts w:ascii="Times New Roman" w:eastAsia="Times New Roman" w:hAnsi="Times New Roman" w:cs="Times New Roman"/>
                <w:color w:val="000000"/>
                <w:sz w:val="24"/>
                <w:szCs w:val="24"/>
                <w:lang w:eastAsia="ru-RU"/>
              </w:rPr>
              <w:t>.</w:t>
            </w:r>
          </w:p>
        </w:tc>
        <w:tc>
          <w:tcPr>
            <w:tcW w:w="1261"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c>
          <w:tcPr>
            <w:tcW w:w="4208"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Анкеты проанализированы,</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сформированы наставнические</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пары/группы, информирование</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участников о сформированных</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парах/группах,</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создание приказа по</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организации о закреплении</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наставнических пар/группы</w:t>
            </w: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Директор</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Куратор</w:t>
            </w:r>
          </w:p>
        </w:tc>
      </w:tr>
      <w:tr w:rsidR="00BA1C0E" w:rsidRPr="00B56FEA" w:rsidTr="00B56FEA">
        <w:trPr>
          <w:trHeight w:val="2160"/>
        </w:trPr>
        <w:tc>
          <w:tcPr>
            <w:tcW w:w="3462"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Организация диагностики компетенций,</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возможностей наставников и потребностей</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наставляемых (по специально разработанной</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форме)</w:t>
            </w:r>
          </w:p>
        </w:tc>
        <w:tc>
          <w:tcPr>
            <w:tcW w:w="1261"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1 раз в</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квартал</w:t>
            </w:r>
          </w:p>
        </w:tc>
        <w:tc>
          <w:tcPr>
            <w:tcW w:w="4208"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Диагностика пройдена 100% участников</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Целевой модели наставничества,</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составлены сравнительные таблицы по</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учеты изменений</w:t>
            </w: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Куратор.</w:t>
            </w:r>
          </w:p>
        </w:tc>
      </w:tr>
      <w:tr w:rsidR="00BA1C0E" w:rsidRPr="00B56FEA" w:rsidTr="00B56FEA">
        <w:trPr>
          <w:trHeight w:val="2160"/>
        </w:trPr>
        <w:tc>
          <w:tcPr>
            <w:tcW w:w="3462"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Осуществление персонифицированного учета</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обучающихся, молодых специалистов и педагогов,</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участвующих в программе (системе)</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наставничества</w:t>
            </w:r>
          </w:p>
        </w:tc>
        <w:tc>
          <w:tcPr>
            <w:tcW w:w="1261"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сентябрь-</w:t>
            </w:r>
          </w:p>
          <w:p w:rsidR="00BA1C0E" w:rsidRPr="00B56FEA" w:rsidRDefault="00B56FEA" w:rsidP="00B56FEA">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декабрь </w:t>
            </w:r>
          </w:p>
        </w:tc>
        <w:tc>
          <w:tcPr>
            <w:tcW w:w="4208"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Реестр учета обучающихся, молодых</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специалистов и педагогов, участвующих</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в программе (системе) наставничества</w:t>
            </w: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Социальный педагог</w:t>
            </w:r>
          </w:p>
        </w:tc>
      </w:tr>
      <w:tr w:rsidR="00BA1C0E" w:rsidRPr="00B56FEA" w:rsidTr="00B56FEA">
        <w:trPr>
          <w:trHeight w:val="1584"/>
        </w:trPr>
        <w:tc>
          <w:tcPr>
            <w:tcW w:w="3462"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Внесение в формы федерального статистического</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наблюдения данных о количестве участников</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программы (системы) наставничества и</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предоставление данных в РНЦ</w:t>
            </w:r>
          </w:p>
        </w:tc>
        <w:tc>
          <w:tcPr>
            <w:tcW w:w="1261"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до 10 января</w:t>
            </w:r>
          </w:p>
          <w:p w:rsidR="00BA1C0E" w:rsidRPr="00B56FEA" w:rsidRDefault="00BA1C0E" w:rsidP="00B56FEA">
            <w:pPr>
              <w:jc w:val="both"/>
              <w:rPr>
                <w:rFonts w:ascii="Times New Roman" w:eastAsia="Times New Roman" w:hAnsi="Times New Roman" w:cs="Times New Roman"/>
                <w:color w:val="000000"/>
                <w:sz w:val="24"/>
                <w:szCs w:val="24"/>
                <w:lang w:eastAsia="ru-RU"/>
              </w:rPr>
            </w:pPr>
          </w:p>
        </w:tc>
        <w:tc>
          <w:tcPr>
            <w:tcW w:w="4208"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Заполнена форма федерального</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статистического наблюдения данных о</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количестве участников программы</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(системы) наставничества и предоставлена в РНЦ</w:t>
            </w: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Инженер- программист</w:t>
            </w:r>
          </w:p>
        </w:tc>
      </w:tr>
      <w:tr w:rsidR="00BA1C0E" w:rsidRPr="00B56FEA" w:rsidTr="00B56FEA">
        <w:trPr>
          <w:trHeight w:val="432"/>
        </w:trPr>
        <w:tc>
          <w:tcPr>
            <w:tcW w:w="10773" w:type="dxa"/>
            <w:gridSpan w:val="7"/>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b/>
                <w:bCs/>
                <w:color w:val="000000"/>
                <w:sz w:val="24"/>
                <w:szCs w:val="24"/>
                <w:lang w:eastAsia="ru-RU"/>
              </w:rPr>
              <w:t>Информационное сопровождение деятельности</w:t>
            </w:r>
          </w:p>
        </w:tc>
      </w:tr>
      <w:tr w:rsidR="00BA1C0E" w:rsidRPr="00B56FEA" w:rsidTr="00B56FEA">
        <w:trPr>
          <w:trHeight w:val="1248"/>
        </w:trPr>
        <w:tc>
          <w:tcPr>
            <w:tcW w:w="3462"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Создание специальных рубрик в официальной</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группе с социальной сети "</w:t>
            </w:r>
            <w:proofErr w:type="spellStart"/>
            <w:r w:rsidRPr="00B56FEA">
              <w:rPr>
                <w:rFonts w:ascii="Times New Roman" w:eastAsia="Times New Roman" w:hAnsi="Times New Roman" w:cs="Times New Roman"/>
                <w:color w:val="000000"/>
                <w:sz w:val="24"/>
                <w:szCs w:val="24"/>
                <w:lang w:eastAsia="ru-RU"/>
              </w:rPr>
              <w:t>ВКонтакте</w:t>
            </w:r>
            <w:proofErr w:type="spellEnd"/>
            <w:r w:rsidRPr="00B56FEA">
              <w:rPr>
                <w:rFonts w:ascii="Times New Roman" w:eastAsia="Times New Roman" w:hAnsi="Times New Roman" w:cs="Times New Roman"/>
                <w:color w:val="000000"/>
                <w:sz w:val="24"/>
                <w:szCs w:val="24"/>
                <w:lang w:eastAsia="ru-RU"/>
              </w:rPr>
              <w:t>" и на</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официальном сайте образовательной организации</w:t>
            </w:r>
          </w:p>
        </w:tc>
        <w:tc>
          <w:tcPr>
            <w:tcW w:w="1261"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c>
          <w:tcPr>
            <w:tcW w:w="4208"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Создано не менее 2-х специальных</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рубрик, сформирован контент-план по</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наполнению данных рубрик содержанием</w:t>
            </w: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Старший вожатый</w:t>
            </w:r>
          </w:p>
        </w:tc>
      </w:tr>
      <w:tr w:rsidR="00BA1C0E" w:rsidRPr="00B56FEA" w:rsidTr="00B56FEA">
        <w:trPr>
          <w:trHeight w:val="876"/>
        </w:trPr>
        <w:tc>
          <w:tcPr>
            <w:tcW w:w="3462"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lastRenderedPageBreak/>
              <w:t>Размещение информации о реализации Целевой</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модели наставничества на информационных</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ресурсах образовательной организации</w:t>
            </w:r>
          </w:p>
        </w:tc>
        <w:tc>
          <w:tcPr>
            <w:tcW w:w="1261"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в течение</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всего периода реализации ЦМН</w:t>
            </w:r>
          </w:p>
        </w:tc>
        <w:tc>
          <w:tcPr>
            <w:tcW w:w="4208"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Не менее 5 публикаций на ресурсах:</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[ссылки]</w:t>
            </w: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Старший вожатый</w:t>
            </w:r>
          </w:p>
        </w:tc>
      </w:tr>
      <w:tr w:rsidR="00BA1C0E" w:rsidRPr="00B56FEA" w:rsidTr="00B56FEA">
        <w:trPr>
          <w:trHeight w:val="876"/>
        </w:trPr>
        <w:tc>
          <w:tcPr>
            <w:tcW w:w="3462"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Выступление на педагогическом совете с</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презентацией о реализации Целевой модели</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наставничества, проведение анкетирования</w:t>
            </w:r>
          </w:p>
        </w:tc>
        <w:tc>
          <w:tcPr>
            <w:tcW w:w="1261"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c>
          <w:tcPr>
            <w:tcW w:w="4208"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Протоколы ШМО; в</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которых приняло участие</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не менее 90% специалистов от общего</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количества педагогов,</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создан реестр потенциальных</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наставников из числа специалистов</w:t>
            </w: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roofErr w:type="spellStart"/>
            <w:r w:rsidRPr="00B56FEA">
              <w:rPr>
                <w:rFonts w:ascii="Times New Roman" w:eastAsia="Times New Roman" w:hAnsi="Times New Roman" w:cs="Times New Roman"/>
                <w:color w:val="000000"/>
                <w:sz w:val="24"/>
                <w:szCs w:val="24"/>
                <w:lang w:eastAsia="ru-RU"/>
              </w:rPr>
              <w:t>Зам.директора</w:t>
            </w:r>
            <w:proofErr w:type="spellEnd"/>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Куратор.</w:t>
            </w:r>
          </w:p>
        </w:tc>
      </w:tr>
      <w:tr w:rsidR="00BA1C0E" w:rsidRPr="00B56FEA" w:rsidTr="00B56FEA">
        <w:trPr>
          <w:trHeight w:val="876"/>
        </w:trPr>
        <w:tc>
          <w:tcPr>
            <w:tcW w:w="3462"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Выступления на родительских собраниях с</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презентацией о реализации Целевой модели</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наставничества, проведение анкетирования</w:t>
            </w:r>
          </w:p>
        </w:tc>
        <w:tc>
          <w:tcPr>
            <w:tcW w:w="1261"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c>
          <w:tcPr>
            <w:tcW w:w="4208"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Общешкольное родительское</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собрание, в котором приняло участие не</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менее 300 представителей родительской</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общественности, создан реестр</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потенциальных наставников из числа</w:t>
            </w:r>
          </w:p>
          <w:p w:rsidR="00BA1C0E" w:rsidRPr="00B56FEA" w:rsidRDefault="00B56FEA" w:rsidP="00B56FEA">
            <w:pPr>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родителей</w:t>
            </w:r>
            <w:proofErr w:type="gramEnd"/>
            <w:r>
              <w:rPr>
                <w:rFonts w:ascii="Times New Roman" w:eastAsia="Times New Roman" w:hAnsi="Times New Roman" w:cs="Times New Roman"/>
                <w:color w:val="000000"/>
                <w:sz w:val="24"/>
                <w:szCs w:val="24"/>
                <w:lang w:eastAsia="ru-RU"/>
              </w:rPr>
              <w:t xml:space="preserve"> обучающихся школы</w:t>
            </w: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roofErr w:type="spellStart"/>
            <w:r w:rsidRPr="00B56FEA">
              <w:rPr>
                <w:rFonts w:ascii="Times New Roman" w:eastAsia="Times New Roman" w:hAnsi="Times New Roman" w:cs="Times New Roman"/>
                <w:color w:val="000000"/>
                <w:sz w:val="24"/>
                <w:szCs w:val="24"/>
                <w:lang w:eastAsia="ru-RU"/>
              </w:rPr>
              <w:t>Зам.директора</w:t>
            </w:r>
            <w:proofErr w:type="spellEnd"/>
          </w:p>
          <w:p w:rsidR="00BA1C0E" w:rsidRPr="00B56FEA" w:rsidRDefault="00BA1C0E" w:rsidP="00B56FEA">
            <w:pPr>
              <w:jc w:val="both"/>
              <w:rPr>
                <w:rFonts w:ascii="Times New Roman" w:eastAsia="Times New Roman" w:hAnsi="Times New Roman" w:cs="Times New Roman"/>
                <w:color w:val="000000"/>
                <w:sz w:val="24"/>
                <w:szCs w:val="24"/>
                <w:lang w:eastAsia="ru-RU"/>
              </w:rPr>
            </w:pPr>
            <w:proofErr w:type="gramStart"/>
            <w:r w:rsidRPr="00B56FEA">
              <w:rPr>
                <w:rFonts w:ascii="Times New Roman" w:eastAsia="Times New Roman" w:hAnsi="Times New Roman" w:cs="Times New Roman"/>
                <w:color w:val="000000"/>
                <w:sz w:val="24"/>
                <w:szCs w:val="24"/>
                <w:lang w:eastAsia="ru-RU"/>
              </w:rPr>
              <w:t>Куратор..</w:t>
            </w:r>
            <w:proofErr w:type="gramEnd"/>
          </w:p>
        </w:tc>
      </w:tr>
      <w:tr w:rsidR="00BA1C0E" w:rsidRPr="00B56FEA" w:rsidTr="00B56FEA">
        <w:trPr>
          <w:trHeight w:val="1476"/>
        </w:trPr>
        <w:tc>
          <w:tcPr>
            <w:tcW w:w="3462"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Организация тематических классных часов в</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формате кейс-сессии "Успех каждого ребенка" с</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целью информирования обучающихся о</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реализации Целевой модели наставничества,</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проведение анкетирования</w:t>
            </w:r>
          </w:p>
        </w:tc>
        <w:tc>
          <w:tcPr>
            <w:tcW w:w="1261"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c>
          <w:tcPr>
            <w:tcW w:w="4208"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Количество школьников, принявших</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участие в классных часах не менее, чем</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90% от общего количества обучающихся,</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создан реестр потенциальных</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наставников из числа обучающихся</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школы</w:t>
            </w: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roofErr w:type="spellStart"/>
            <w:r w:rsidRPr="00B56FEA">
              <w:rPr>
                <w:rFonts w:ascii="Times New Roman" w:eastAsia="Times New Roman" w:hAnsi="Times New Roman" w:cs="Times New Roman"/>
                <w:color w:val="000000"/>
                <w:sz w:val="24"/>
                <w:szCs w:val="24"/>
                <w:lang w:eastAsia="ru-RU"/>
              </w:rPr>
              <w:t>Зам.директора</w:t>
            </w:r>
            <w:proofErr w:type="spellEnd"/>
          </w:p>
          <w:p w:rsidR="00BA1C0E" w:rsidRPr="00B56FEA" w:rsidRDefault="00BA1C0E" w:rsidP="00B56FEA">
            <w:pPr>
              <w:jc w:val="both"/>
              <w:rPr>
                <w:rFonts w:ascii="Times New Roman" w:eastAsia="Times New Roman" w:hAnsi="Times New Roman" w:cs="Times New Roman"/>
                <w:color w:val="000000"/>
                <w:sz w:val="24"/>
                <w:szCs w:val="24"/>
                <w:lang w:eastAsia="ru-RU"/>
              </w:rPr>
            </w:pPr>
            <w:proofErr w:type="gramStart"/>
            <w:r w:rsidRPr="00B56FEA">
              <w:rPr>
                <w:rFonts w:ascii="Times New Roman" w:eastAsia="Times New Roman" w:hAnsi="Times New Roman" w:cs="Times New Roman"/>
                <w:color w:val="000000"/>
                <w:sz w:val="24"/>
                <w:szCs w:val="24"/>
                <w:lang w:eastAsia="ru-RU"/>
              </w:rPr>
              <w:t>Куратор..</w:t>
            </w:r>
            <w:proofErr w:type="gramEnd"/>
          </w:p>
        </w:tc>
      </w:tr>
      <w:tr w:rsidR="00BA1C0E" w:rsidRPr="00B56FEA" w:rsidTr="00B56FEA">
        <w:trPr>
          <w:trHeight w:val="576"/>
        </w:trPr>
        <w:tc>
          <w:tcPr>
            <w:tcW w:w="10773" w:type="dxa"/>
            <w:gridSpan w:val="7"/>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b/>
                <w:bCs/>
                <w:color w:val="000000"/>
                <w:sz w:val="24"/>
                <w:szCs w:val="24"/>
                <w:lang w:eastAsia="ru-RU"/>
              </w:rPr>
              <w:t>Управление реализацией Целевой модели наставничеств на уровне образовательной организации</w:t>
            </w:r>
          </w:p>
        </w:tc>
      </w:tr>
      <w:tr w:rsidR="00BA1C0E" w:rsidRPr="00B56FEA" w:rsidTr="00B56FEA">
        <w:trPr>
          <w:trHeight w:val="924"/>
        </w:trPr>
        <w:tc>
          <w:tcPr>
            <w:tcW w:w="3462"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Контроль процедуры внедрения и реализации</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Целевой модели наставничества</w:t>
            </w:r>
          </w:p>
        </w:tc>
        <w:tc>
          <w:tcPr>
            <w:tcW w:w="1261"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Весь период</w:t>
            </w:r>
          </w:p>
        </w:tc>
        <w:tc>
          <w:tcPr>
            <w:tcW w:w="4208"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Выполнено 100% позиций</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Дорожной карты</w:t>
            </w: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Директор</w:t>
            </w:r>
          </w:p>
        </w:tc>
      </w:tr>
      <w:tr w:rsidR="00BA1C0E" w:rsidRPr="00B56FEA" w:rsidTr="00B56FEA">
        <w:trPr>
          <w:trHeight w:val="924"/>
        </w:trPr>
        <w:tc>
          <w:tcPr>
            <w:tcW w:w="3462"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Контроль за реализацией мероприятий, закрепленных за учреждением в установленные</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сроки</w:t>
            </w:r>
          </w:p>
        </w:tc>
        <w:tc>
          <w:tcPr>
            <w:tcW w:w="1261"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Весь период</w:t>
            </w:r>
          </w:p>
        </w:tc>
        <w:tc>
          <w:tcPr>
            <w:tcW w:w="4208"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Реализовано 100% мероприятий,</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закрепленных за учреждением в</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установленные сроки</w:t>
            </w: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roofErr w:type="spellStart"/>
            <w:r w:rsidRPr="00B56FEA">
              <w:rPr>
                <w:rFonts w:ascii="Times New Roman" w:eastAsia="Times New Roman" w:hAnsi="Times New Roman" w:cs="Times New Roman"/>
                <w:color w:val="000000"/>
                <w:sz w:val="24"/>
                <w:szCs w:val="24"/>
                <w:lang w:eastAsia="ru-RU"/>
              </w:rPr>
              <w:t>Зам.директора</w:t>
            </w:r>
            <w:proofErr w:type="spellEnd"/>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Куратор.</w:t>
            </w:r>
          </w:p>
        </w:tc>
      </w:tr>
      <w:tr w:rsidR="00BA1C0E" w:rsidRPr="00B56FEA" w:rsidTr="00B56FEA">
        <w:trPr>
          <w:trHeight w:val="924"/>
        </w:trPr>
        <w:tc>
          <w:tcPr>
            <w:tcW w:w="3462"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Разработка дорожной карты на 2021 год</w:t>
            </w:r>
          </w:p>
        </w:tc>
        <w:tc>
          <w:tcPr>
            <w:tcW w:w="1261"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c>
          <w:tcPr>
            <w:tcW w:w="4208"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Разработана дорожная карта внедрения методологии (Целевой модели)</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наставничества обучающихся</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организаций, осуществляющих</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образовательную деятельность по</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общеобразовательным, дополнительным</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общеобразовательным и программам</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среднего профессионального</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образования на 2021 год</w:t>
            </w: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roofErr w:type="spellStart"/>
            <w:r w:rsidRPr="00B56FEA">
              <w:rPr>
                <w:rFonts w:ascii="Times New Roman" w:eastAsia="Times New Roman" w:hAnsi="Times New Roman" w:cs="Times New Roman"/>
                <w:color w:val="000000"/>
                <w:sz w:val="24"/>
                <w:szCs w:val="24"/>
                <w:lang w:eastAsia="ru-RU"/>
              </w:rPr>
              <w:t>Зам.директора</w:t>
            </w:r>
            <w:proofErr w:type="spellEnd"/>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Куратор.</w:t>
            </w:r>
          </w:p>
        </w:tc>
      </w:tr>
      <w:tr w:rsidR="00BA1C0E" w:rsidRPr="00B56FEA" w:rsidTr="00B56FEA">
        <w:trPr>
          <w:trHeight w:val="924"/>
        </w:trPr>
        <w:tc>
          <w:tcPr>
            <w:tcW w:w="3462"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lastRenderedPageBreak/>
              <w:t>Создание условий для участия представителей</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образовательной организации в региональных и</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всероссийских тематических</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событиях/конкурсах/фестивалях</w:t>
            </w:r>
          </w:p>
        </w:tc>
        <w:tc>
          <w:tcPr>
            <w:tcW w:w="1261"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В течение</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всего периода реализации ЦМН</w:t>
            </w:r>
          </w:p>
        </w:tc>
        <w:tc>
          <w:tcPr>
            <w:tcW w:w="4208"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Не менее 2 представителей</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образовательной организации приняли</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участие в региональных и всероссийских</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тематических событиях/</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конкурсах/фестивалях</w:t>
            </w: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r>
      <w:tr w:rsidR="00BA1C0E" w:rsidRPr="00B56FEA" w:rsidTr="00B56FEA">
        <w:trPr>
          <w:trHeight w:val="924"/>
        </w:trPr>
        <w:tc>
          <w:tcPr>
            <w:tcW w:w="3462"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Обеспечение психологического сопровождения наставляемым</w:t>
            </w:r>
          </w:p>
        </w:tc>
        <w:tc>
          <w:tcPr>
            <w:tcW w:w="1261"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p>
        </w:tc>
        <w:tc>
          <w:tcPr>
            <w:tcW w:w="4208"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Продолжение поиска наставника не сформировавшим пару/группу</w:t>
            </w: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Куратор, педагог - психолог</w:t>
            </w:r>
          </w:p>
        </w:tc>
      </w:tr>
      <w:tr w:rsidR="00BA1C0E" w:rsidRPr="00B56FEA" w:rsidTr="00B56FEA">
        <w:trPr>
          <w:trHeight w:val="924"/>
        </w:trPr>
        <w:tc>
          <w:tcPr>
            <w:tcW w:w="3462"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Проведение встречи планирования рабочего процесса в рамках программы наставничества с наставником и наставляемым</w:t>
            </w:r>
          </w:p>
        </w:tc>
        <w:tc>
          <w:tcPr>
            <w:tcW w:w="1261"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Октябрь Ежегодно</w:t>
            </w:r>
          </w:p>
        </w:tc>
        <w:tc>
          <w:tcPr>
            <w:tcW w:w="4208"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Разработка плана наставничества и графика проведения встреч</w:t>
            </w: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Куратор</w:t>
            </w:r>
          </w:p>
        </w:tc>
      </w:tr>
      <w:tr w:rsidR="00BA1C0E" w:rsidRPr="00B56FEA" w:rsidTr="00B56FEA">
        <w:trPr>
          <w:trHeight w:val="924"/>
        </w:trPr>
        <w:tc>
          <w:tcPr>
            <w:tcW w:w="3462"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Проведение консультаций для наставников</w:t>
            </w:r>
          </w:p>
        </w:tc>
        <w:tc>
          <w:tcPr>
            <w:tcW w:w="1261"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В течение</w:t>
            </w:r>
          </w:p>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всего периода реализации ЦМН</w:t>
            </w:r>
          </w:p>
        </w:tc>
        <w:tc>
          <w:tcPr>
            <w:tcW w:w="4208"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Оказание помощи наставникам</w:t>
            </w: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Куратор, педагог – психолог</w:t>
            </w:r>
          </w:p>
        </w:tc>
      </w:tr>
      <w:tr w:rsidR="00BA1C0E" w:rsidRPr="00B56FEA" w:rsidTr="00B56FEA">
        <w:trPr>
          <w:trHeight w:val="924"/>
        </w:trPr>
        <w:tc>
          <w:tcPr>
            <w:tcW w:w="3462"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Проведение групповой заключительной встречи всех пар и групп наставников и наставляемых</w:t>
            </w:r>
          </w:p>
        </w:tc>
        <w:tc>
          <w:tcPr>
            <w:tcW w:w="1261"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Май Ежегодно</w:t>
            </w:r>
          </w:p>
        </w:tc>
        <w:tc>
          <w:tcPr>
            <w:tcW w:w="4208"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Проведение рефлексии</w:t>
            </w: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Куратор, заместитель директора по ВР</w:t>
            </w:r>
          </w:p>
        </w:tc>
      </w:tr>
      <w:tr w:rsidR="00BA1C0E" w:rsidRPr="00B56FEA" w:rsidTr="00B56FEA">
        <w:trPr>
          <w:trHeight w:val="924"/>
        </w:trPr>
        <w:tc>
          <w:tcPr>
            <w:tcW w:w="3462"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Анализ достигнутых результатов по итогам реализации программы</w:t>
            </w:r>
          </w:p>
        </w:tc>
        <w:tc>
          <w:tcPr>
            <w:tcW w:w="1261"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 xml:space="preserve">Август </w:t>
            </w:r>
          </w:p>
        </w:tc>
        <w:tc>
          <w:tcPr>
            <w:tcW w:w="4208" w:type="dxa"/>
            <w:gridSpan w:val="2"/>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Определение перспектив дальнейшего развития наставничества, обновление программы</w:t>
            </w:r>
          </w:p>
        </w:tc>
        <w:tc>
          <w:tcPr>
            <w:tcW w:w="1842" w:type="dxa"/>
            <w:hideMark/>
          </w:tcPr>
          <w:p w:rsidR="00BA1C0E" w:rsidRPr="00B56FEA" w:rsidRDefault="00BA1C0E" w:rsidP="00B56FEA">
            <w:pPr>
              <w:jc w:val="both"/>
              <w:rPr>
                <w:rFonts w:ascii="Times New Roman" w:eastAsia="Times New Roman" w:hAnsi="Times New Roman" w:cs="Times New Roman"/>
                <w:color w:val="000000"/>
                <w:sz w:val="24"/>
                <w:szCs w:val="24"/>
                <w:lang w:eastAsia="ru-RU"/>
              </w:rPr>
            </w:pPr>
            <w:r w:rsidRPr="00B56FEA">
              <w:rPr>
                <w:rFonts w:ascii="Times New Roman" w:eastAsia="Times New Roman" w:hAnsi="Times New Roman" w:cs="Times New Roman"/>
                <w:color w:val="000000"/>
                <w:sz w:val="24"/>
                <w:szCs w:val="24"/>
                <w:lang w:eastAsia="ru-RU"/>
              </w:rPr>
              <w:t>Куратор, заместитель директора по ВР</w:t>
            </w:r>
          </w:p>
        </w:tc>
      </w:tr>
    </w:tbl>
    <w:p w:rsidR="00BA1C0E" w:rsidRPr="00BA1C0E" w:rsidRDefault="00BA1C0E" w:rsidP="00BA1C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A1C0E">
        <w:rPr>
          <w:rFonts w:ascii="Times New Roman" w:eastAsia="Times New Roman" w:hAnsi="Times New Roman" w:cs="Times New Roman"/>
          <w:color w:val="000000"/>
          <w:sz w:val="28"/>
          <w:szCs w:val="28"/>
          <w:lang w:eastAsia="ru-RU"/>
        </w:rPr>
        <w:br/>
      </w:r>
    </w:p>
    <w:p w:rsidR="00BA1C0E" w:rsidRPr="00BA1C0E" w:rsidRDefault="00BA1C0E" w:rsidP="00BA1C0E">
      <w:pPr>
        <w:shd w:val="clear" w:color="auto" w:fill="FFFFFF"/>
        <w:spacing w:line="0" w:lineRule="auto"/>
        <w:jc w:val="both"/>
        <w:rPr>
          <w:rFonts w:ascii="Times New Roman" w:eastAsia="Times New Roman" w:hAnsi="Times New Roman" w:cs="Times New Roman"/>
          <w:color w:val="252525"/>
          <w:sz w:val="28"/>
          <w:szCs w:val="28"/>
          <w:lang w:eastAsia="ru-RU"/>
        </w:rPr>
      </w:pPr>
    </w:p>
    <w:p w:rsidR="000541F8" w:rsidRPr="00BA1C0E" w:rsidRDefault="000541F8" w:rsidP="00BA1C0E">
      <w:pPr>
        <w:jc w:val="both"/>
        <w:rPr>
          <w:rFonts w:ascii="Times New Roman" w:hAnsi="Times New Roman" w:cs="Times New Roman"/>
          <w:sz w:val="28"/>
          <w:szCs w:val="28"/>
        </w:rPr>
      </w:pPr>
    </w:p>
    <w:sectPr w:rsidR="000541F8" w:rsidRPr="00BA1C0E" w:rsidSect="009053E2">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3195"/>
    <w:multiLevelType w:val="multilevel"/>
    <w:tmpl w:val="A5785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D4279"/>
    <w:multiLevelType w:val="multilevel"/>
    <w:tmpl w:val="991A2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4B0AE6"/>
    <w:multiLevelType w:val="multilevel"/>
    <w:tmpl w:val="A834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D5F57"/>
    <w:multiLevelType w:val="multilevel"/>
    <w:tmpl w:val="967C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E45B4"/>
    <w:multiLevelType w:val="multilevel"/>
    <w:tmpl w:val="7994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B5D2A"/>
    <w:multiLevelType w:val="multilevel"/>
    <w:tmpl w:val="DB700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FE4401"/>
    <w:multiLevelType w:val="multilevel"/>
    <w:tmpl w:val="2640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061B1"/>
    <w:multiLevelType w:val="multilevel"/>
    <w:tmpl w:val="064C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0633A2"/>
    <w:multiLevelType w:val="multilevel"/>
    <w:tmpl w:val="3484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637A9B"/>
    <w:multiLevelType w:val="multilevel"/>
    <w:tmpl w:val="99700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352747"/>
    <w:multiLevelType w:val="multilevel"/>
    <w:tmpl w:val="35C0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202AC"/>
    <w:multiLevelType w:val="multilevel"/>
    <w:tmpl w:val="49604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5914DF"/>
    <w:multiLevelType w:val="multilevel"/>
    <w:tmpl w:val="DEFA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AC0395"/>
    <w:multiLevelType w:val="multilevel"/>
    <w:tmpl w:val="31D64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001A90"/>
    <w:multiLevelType w:val="multilevel"/>
    <w:tmpl w:val="9D80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10081F"/>
    <w:multiLevelType w:val="multilevel"/>
    <w:tmpl w:val="6184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F67153"/>
    <w:multiLevelType w:val="multilevel"/>
    <w:tmpl w:val="B124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596701"/>
    <w:multiLevelType w:val="hybridMultilevel"/>
    <w:tmpl w:val="9C0C1DEA"/>
    <w:lvl w:ilvl="0" w:tplc="73C6DB22">
      <w:start w:val="1"/>
      <w:numFmt w:val="bullet"/>
      <w:lvlText w:val="−"/>
      <w:lvlJc w:val="left"/>
      <w:pPr>
        <w:ind w:left="720" w:hanging="360"/>
      </w:pPr>
      <w:rPr>
        <w:rFonts w:ascii="Bookman Old Style" w:hAnsi="Bookman Old Style"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3DD3F35"/>
    <w:multiLevelType w:val="multilevel"/>
    <w:tmpl w:val="4E882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DF5859"/>
    <w:multiLevelType w:val="multilevel"/>
    <w:tmpl w:val="2642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41230A"/>
    <w:multiLevelType w:val="multilevel"/>
    <w:tmpl w:val="E286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4B0C6B"/>
    <w:multiLevelType w:val="multilevel"/>
    <w:tmpl w:val="3C8A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974E97"/>
    <w:multiLevelType w:val="multilevel"/>
    <w:tmpl w:val="9B686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71536D"/>
    <w:multiLevelType w:val="multilevel"/>
    <w:tmpl w:val="8A16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C77BC2"/>
    <w:multiLevelType w:val="multilevel"/>
    <w:tmpl w:val="458C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7D04AB"/>
    <w:multiLevelType w:val="multilevel"/>
    <w:tmpl w:val="8980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7E2FA1"/>
    <w:multiLevelType w:val="multilevel"/>
    <w:tmpl w:val="F89C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DA126C"/>
    <w:multiLevelType w:val="multilevel"/>
    <w:tmpl w:val="BFA6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2731C9"/>
    <w:multiLevelType w:val="multilevel"/>
    <w:tmpl w:val="3E78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DB2D14"/>
    <w:multiLevelType w:val="multilevel"/>
    <w:tmpl w:val="48BC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65499F"/>
    <w:multiLevelType w:val="multilevel"/>
    <w:tmpl w:val="5D90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671049"/>
    <w:multiLevelType w:val="multilevel"/>
    <w:tmpl w:val="E4D2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935B9A"/>
    <w:multiLevelType w:val="multilevel"/>
    <w:tmpl w:val="C720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B162B8"/>
    <w:multiLevelType w:val="multilevel"/>
    <w:tmpl w:val="E95A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CA7358"/>
    <w:multiLevelType w:val="multilevel"/>
    <w:tmpl w:val="750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0"/>
  </w:num>
  <w:num w:numId="3">
    <w:abstractNumId w:val="27"/>
  </w:num>
  <w:num w:numId="4">
    <w:abstractNumId w:val="7"/>
  </w:num>
  <w:num w:numId="5">
    <w:abstractNumId w:val="21"/>
  </w:num>
  <w:num w:numId="6">
    <w:abstractNumId w:val="12"/>
  </w:num>
  <w:num w:numId="7">
    <w:abstractNumId w:val="23"/>
  </w:num>
  <w:num w:numId="8">
    <w:abstractNumId w:val="8"/>
  </w:num>
  <w:num w:numId="9">
    <w:abstractNumId w:val="4"/>
  </w:num>
  <w:num w:numId="10">
    <w:abstractNumId w:val="29"/>
  </w:num>
  <w:num w:numId="11">
    <w:abstractNumId w:val="16"/>
  </w:num>
  <w:num w:numId="12">
    <w:abstractNumId w:val="2"/>
  </w:num>
  <w:num w:numId="13">
    <w:abstractNumId w:val="19"/>
  </w:num>
  <w:num w:numId="14">
    <w:abstractNumId w:val="15"/>
  </w:num>
  <w:num w:numId="15">
    <w:abstractNumId w:val="26"/>
  </w:num>
  <w:num w:numId="16">
    <w:abstractNumId w:val="13"/>
  </w:num>
  <w:num w:numId="17">
    <w:abstractNumId w:val="1"/>
  </w:num>
  <w:num w:numId="18">
    <w:abstractNumId w:val="18"/>
  </w:num>
  <w:num w:numId="19">
    <w:abstractNumId w:val="34"/>
  </w:num>
  <w:num w:numId="20">
    <w:abstractNumId w:val="9"/>
  </w:num>
  <w:num w:numId="21">
    <w:abstractNumId w:val="0"/>
  </w:num>
  <w:num w:numId="22">
    <w:abstractNumId w:val="22"/>
  </w:num>
  <w:num w:numId="23">
    <w:abstractNumId w:val="14"/>
  </w:num>
  <w:num w:numId="24">
    <w:abstractNumId w:val="10"/>
  </w:num>
  <w:num w:numId="25">
    <w:abstractNumId w:val="28"/>
  </w:num>
  <w:num w:numId="26">
    <w:abstractNumId w:val="32"/>
  </w:num>
  <w:num w:numId="27">
    <w:abstractNumId w:val="11"/>
  </w:num>
  <w:num w:numId="28">
    <w:abstractNumId w:val="3"/>
  </w:num>
  <w:num w:numId="29">
    <w:abstractNumId w:val="24"/>
  </w:num>
  <w:num w:numId="30">
    <w:abstractNumId w:val="30"/>
  </w:num>
  <w:num w:numId="31">
    <w:abstractNumId w:val="31"/>
  </w:num>
  <w:num w:numId="32">
    <w:abstractNumId w:val="6"/>
  </w:num>
  <w:num w:numId="33">
    <w:abstractNumId w:val="33"/>
  </w:num>
  <w:num w:numId="34">
    <w:abstractNumId w:val="5"/>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EC"/>
    <w:rsid w:val="000541F8"/>
    <w:rsid w:val="0013258F"/>
    <w:rsid w:val="005976CC"/>
    <w:rsid w:val="007561E5"/>
    <w:rsid w:val="009053E2"/>
    <w:rsid w:val="0091196C"/>
    <w:rsid w:val="00A07ADA"/>
    <w:rsid w:val="00B56FEA"/>
    <w:rsid w:val="00BA1C0E"/>
    <w:rsid w:val="00C05477"/>
    <w:rsid w:val="00CA7486"/>
    <w:rsid w:val="00DE706E"/>
    <w:rsid w:val="00E55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6E7DC-0B6A-4125-A7CB-2777F500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A1C0E"/>
  </w:style>
  <w:style w:type="paragraph" w:styleId="a3">
    <w:name w:val="Normal (Web)"/>
    <w:basedOn w:val="a"/>
    <w:uiPriority w:val="99"/>
    <w:semiHidden/>
    <w:unhideWhenUsed/>
    <w:rsid w:val="00BA1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A1C0E"/>
    <w:rPr>
      <w:color w:val="0000FF"/>
      <w:u w:val="single"/>
    </w:rPr>
  </w:style>
  <w:style w:type="character" w:styleId="a5">
    <w:name w:val="FollowedHyperlink"/>
    <w:basedOn w:val="a0"/>
    <w:uiPriority w:val="99"/>
    <w:semiHidden/>
    <w:unhideWhenUsed/>
    <w:rsid w:val="00BA1C0E"/>
    <w:rPr>
      <w:color w:val="800080"/>
      <w:u w:val="single"/>
    </w:rPr>
  </w:style>
  <w:style w:type="character" w:customStyle="1" w:styleId="vcourseitem-oldpricediscont">
    <w:name w:val="vcourse__item-oldprice_discont"/>
    <w:basedOn w:val="a0"/>
    <w:rsid w:val="00BA1C0E"/>
  </w:style>
  <w:style w:type="character" w:customStyle="1" w:styleId="ui">
    <w:name w:val="ui"/>
    <w:basedOn w:val="a0"/>
    <w:rsid w:val="00BA1C0E"/>
  </w:style>
  <w:style w:type="table" w:styleId="a6">
    <w:name w:val="Table Grid"/>
    <w:basedOn w:val="a1"/>
    <w:uiPriority w:val="59"/>
    <w:rsid w:val="00BA1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Grid Table Light"/>
    <w:basedOn w:val="a1"/>
    <w:uiPriority w:val="40"/>
    <w:rsid w:val="00B56F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0">
    <w:name w:val="Сетка таблицы1"/>
    <w:basedOn w:val="a1"/>
    <w:next w:val="a6"/>
    <w:uiPriority w:val="39"/>
    <w:rsid w:val="0013258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60935">
      <w:bodyDiv w:val="1"/>
      <w:marLeft w:val="0"/>
      <w:marRight w:val="0"/>
      <w:marTop w:val="0"/>
      <w:marBottom w:val="0"/>
      <w:divBdr>
        <w:top w:val="none" w:sz="0" w:space="0" w:color="auto"/>
        <w:left w:val="none" w:sz="0" w:space="0" w:color="auto"/>
        <w:bottom w:val="none" w:sz="0" w:space="0" w:color="auto"/>
        <w:right w:val="none" w:sz="0" w:space="0" w:color="auto"/>
      </w:divBdr>
      <w:divsChild>
        <w:div w:id="930772199">
          <w:marLeft w:val="0"/>
          <w:marRight w:val="0"/>
          <w:marTop w:val="0"/>
          <w:marBottom w:val="0"/>
          <w:divBdr>
            <w:top w:val="none" w:sz="0" w:space="0" w:color="auto"/>
            <w:left w:val="none" w:sz="0" w:space="0" w:color="auto"/>
            <w:bottom w:val="none" w:sz="0" w:space="0" w:color="auto"/>
            <w:right w:val="none" w:sz="0" w:space="0" w:color="auto"/>
          </w:divBdr>
          <w:divsChild>
            <w:div w:id="2102558150">
              <w:marLeft w:val="0"/>
              <w:marRight w:val="0"/>
              <w:marTop w:val="0"/>
              <w:marBottom w:val="0"/>
              <w:divBdr>
                <w:top w:val="none" w:sz="0" w:space="0" w:color="auto"/>
                <w:left w:val="none" w:sz="0" w:space="0" w:color="auto"/>
                <w:bottom w:val="none" w:sz="0" w:space="0" w:color="auto"/>
                <w:right w:val="none" w:sz="0" w:space="0" w:color="auto"/>
              </w:divBdr>
              <w:divsChild>
                <w:div w:id="1731033420">
                  <w:marLeft w:val="0"/>
                  <w:marRight w:val="0"/>
                  <w:marTop w:val="0"/>
                  <w:marBottom w:val="0"/>
                  <w:divBdr>
                    <w:top w:val="none" w:sz="0" w:space="0" w:color="auto"/>
                    <w:left w:val="none" w:sz="0" w:space="0" w:color="auto"/>
                    <w:bottom w:val="none" w:sz="0" w:space="0" w:color="auto"/>
                    <w:right w:val="none" w:sz="0" w:space="0" w:color="auto"/>
                  </w:divBdr>
                  <w:divsChild>
                    <w:div w:id="717241281">
                      <w:marLeft w:val="0"/>
                      <w:marRight w:val="0"/>
                      <w:marTop w:val="300"/>
                      <w:marBottom w:val="0"/>
                      <w:divBdr>
                        <w:top w:val="single" w:sz="6" w:space="0" w:color="E1E8ED"/>
                        <w:left w:val="single" w:sz="6" w:space="0" w:color="E1E8ED"/>
                        <w:bottom w:val="single" w:sz="6" w:space="0" w:color="E1E8ED"/>
                        <w:right w:val="single" w:sz="6" w:space="0" w:color="E1E8ED"/>
                      </w:divBdr>
                      <w:divsChild>
                        <w:div w:id="593830275">
                          <w:marLeft w:val="0"/>
                          <w:marRight w:val="0"/>
                          <w:marTop w:val="0"/>
                          <w:marBottom w:val="0"/>
                          <w:divBdr>
                            <w:top w:val="none" w:sz="0" w:space="0" w:color="auto"/>
                            <w:left w:val="none" w:sz="0" w:space="0" w:color="auto"/>
                            <w:bottom w:val="none" w:sz="0" w:space="0" w:color="auto"/>
                            <w:right w:val="none" w:sz="0" w:space="0" w:color="auto"/>
                          </w:divBdr>
                          <w:divsChild>
                            <w:div w:id="352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491717">
          <w:marLeft w:val="0"/>
          <w:marRight w:val="0"/>
          <w:marTop w:val="0"/>
          <w:marBottom w:val="750"/>
          <w:divBdr>
            <w:top w:val="none" w:sz="0" w:space="0" w:color="auto"/>
            <w:left w:val="none" w:sz="0" w:space="0" w:color="auto"/>
            <w:bottom w:val="none" w:sz="0" w:space="0" w:color="auto"/>
            <w:right w:val="none" w:sz="0" w:space="0" w:color="auto"/>
          </w:divBdr>
          <w:divsChild>
            <w:div w:id="385422079">
              <w:marLeft w:val="0"/>
              <w:marRight w:val="0"/>
              <w:marTop w:val="225"/>
              <w:marBottom w:val="100"/>
              <w:divBdr>
                <w:top w:val="none" w:sz="0" w:space="0" w:color="auto"/>
                <w:left w:val="none" w:sz="0" w:space="0" w:color="auto"/>
                <w:bottom w:val="none" w:sz="0" w:space="0" w:color="auto"/>
                <w:right w:val="none" w:sz="0" w:space="0" w:color="auto"/>
              </w:divBdr>
              <w:divsChild>
                <w:div w:id="1958833564">
                  <w:marLeft w:val="0"/>
                  <w:marRight w:val="0"/>
                  <w:marTop w:val="0"/>
                  <w:marBottom w:val="0"/>
                  <w:divBdr>
                    <w:top w:val="none" w:sz="0" w:space="0" w:color="auto"/>
                    <w:left w:val="none" w:sz="0" w:space="0" w:color="auto"/>
                    <w:bottom w:val="none" w:sz="0" w:space="0" w:color="auto"/>
                    <w:right w:val="none" w:sz="0" w:space="0" w:color="auto"/>
                  </w:divBdr>
                  <w:divsChild>
                    <w:div w:id="982661914">
                      <w:marLeft w:val="0"/>
                      <w:marRight w:val="0"/>
                      <w:marTop w:val="0"/>
                      <w:marBottom w:val="0"/>
                      <w:divBdr>
                        <w:top w:val="single" w:sz="6" w:space="0" w:color="E5E5E5"/>
                        <w:left w:val="single" w:sz="6" w:space="0" w:color="E5E5E5"/>
                        <w:bottom w:val="single" w:sz="6" w:space="0" w:color="E5E5E5"/>
                        <w:right w:val="single" w:sz="6" w:space="0" w:color="E5E5E5"/>
                      </w:divBdr>
                      <w:divsChild>
                        <w:div w:id="1617592290">
                          <w:marLeft w:val="0"/>
                          <w:marRight w:val="0"/>
                          <w:marTop w:val="0"/>
                          <w:marBottom w:val="0"/>
                          <w:divBdr>
                            <w:top w:val="none" w:sz="0" w:space="0" w:color="auto"/>
                            <w:left w:val="none" w:sz="0" w:space="0" w:color="auto"/>
                            <w:bottom w:val="none" w:sz="0" w:space="0" w:color="auto"/>
                            <w:right w:val="none" w:sz="0" w:space="0" w:color="auto"/>
                          </w:divBdr>
                          <w:divsChild>
                            <w:div w:id="1390690004">
                              <w:marLeft w:val="0"/>
                              <w:marRight w:val="0"/>
                              <w:marTop w:val="0"/>
                              <w:marBottom w:val="0"/>
                              <w:divBdr>
                                <w:top w:val="none" w:sz="0" w:space="0" w:color="auto"/>
                                <w:left w:val="none" w:sz="0" w:space="0" w:color="auto"/>
                                <w:bottom w:val="none" w:sz="0" w:space="0" w:color="auto"/>
                                <w:right w:val="none" w:sz="0" w:space="0" w:color="auto"/>
                              </w:divBdr>
                              <w:divsChild>
                                <w:div w:id="1132752746">
                                  <w:marLeft w:val="0"/>
                                  <w:marRight w:val="0"/>
                                  <w:marTop w:val="0"/>
                                  <w:marBottom w:val="0"/>
                                  <w:divBdr>
                                    <w:top w:val="none" w:sz="0" w:space="0" w:color="auto"/>
                                    <w:left w:val="none" w:sz="0" w:space="0" w:color="auto"/>
                                    <w:bottom w:val="none" w:sz="0" w:space="0" w:color="auto"/>
                                    <w:right w:val="none" w:sz="0" w:space="0" w:color="auto"/>
                                  </w:divBdr>
                                </w:div>
                              </w:divsChild>
                            </w:div>
                            <w:div w:id="142478139">
                              <w:marLeft w:val="0"/>
                              <w:marRight w:val="0"/>
                              <w:marTop w:val="0"/>
                              <w:marBottom w:val="0"/>
                              <w:divBdr>
                                <w:top w:val="none" w:sz="0" w:space="0" w:color="auto"/>
                                <w:left w:val="none" w:sz="0" w:space="0" w:color="auto"/>
                                <w:bottom w:val="none" w:sz="0" w:space="0" w:color="auto"/>
                                <w:right w:val="none" w:sz="0" w:space="0" w:color="auto"/>
                              </w:divBdr>
                              <w:divsChild>
                                <w:div w:id="2144956314">
                                  <w:marLeft w:val="0"/>
                                  <w:marRight w:val="0"/>
                                  <w:marTop w:val="0"/>
                                  <w:marBottom w:val="0"/>
                                  <w:divBdr>
                                    <w:top w:val="none" w:sz="0" w:space="0" w:color="auto"/>
                                    <w:left w:val="none" w:sz="0" w:space="0" w:color="auto"/>
                                    <w:bottom w:val="none" w:sz="0" w:space="0" w:color="auto"/>
                                    <w:right w:val="none" w:sz="0" w:space="0" w:color="auto"/>
                                  </w:divBdr>
                                  <w:divsChild>
                                    <w:div w:id="1440954258">
                                      <w:marLeft w:val="0"/>
                                      <w:marRight w:val="0"/>
                                      <w:marTop w:val="0"/>
                                      <w:marBottom w:val="0"/>
                                      <w:divBdr>
                                        <w:top w:val="none" w:sz="0" w:space="0" w:color="auto"/>
                                        <w:left w:val="none" w:sz="0" w:space="0" w:color="auto"/>
                                        <w:bottom w:val="none" w:sz="0" w:space="0" w:color="auto"/>
                                        <w:right w:val="none" w:sz="0" w:space="0" w:color="auto"/>
                                      </w:divBdr>
                                      <w:divsChild>
                                        <w:div w:id="26570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73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28</Pages>
  <Words>8460</Words>
  <Characters>48227</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2022-11-06T12:46:00Z</dcterms:created>
  <dcterms:modified xsi:type="dcterms:W3CDTF">2022-11-07T19:14:00Z</dcterms:modified>
</cp:coreProperties>
</file>