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70" w:rsidRPr="00A82070" w:rsidRDefault="00A82070" w:rsidP="00A8207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82070">
        <w:rPr>
          <w:b/>
          <w:color w:val="000000"/>
        </w:rPr>
        <w:t>Аннотация к Дополнительной общеобразовательной</w:t>
      </w:r>
    </w:p>
    <w:p w:rsidR="00A82070" w:rsidRPr="00A82070" w:rsidRDefault="00A82070" w:rsidP="00A8207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82070">
        <w:rPr>
          <w:b/>
          <w:color w:val="000000"/>
        </w:rPr>
        <w:t>общеразвивающей программе</w:t>
      </w:r>
    </w:p>
    <w:p w:rsidR="00A82070" w:rsidRPr="00A82070" w:rsidRDefault="00A82070" w:rsidP="00A8207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82070">
        <w:rPr>
          <w:b/>
          <w:color w:val="000000"/>
        </w:rPr>
        <w:t>художественной   направленности</w:t>
      </w:r>
    </w:p>
    <w:p w:rsidR="00A82070" w:rsidRPr="00A82070" w:rsidRDefault="00A82070" w:rsidP="00A8207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82070">
        <w:rPr>
          <w:b/>
          <w:color w:val="000000"/>
        </w:rPr>
        <w:t>клуб «Сатура»</w:t>
      </w:r>
    </w:p>
    <w:p w:rsidR="00A82070" w:rsidRPr="00A82070" w:rsidRDefault="00A82070" w:rsidP="006B23C2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000000"/>
        </w:rPr>
      </w:pPr>
    </w:p>
    <w:p w:rsidR="00A82070" w:rsidRDefault="006B23C2" w:rsidP="00A820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82070">
        <w:rPr>
          <w:color w:val="000000"/>
        </w:rPr>
        <w:t>Школьный театр – это то место, где ребёнок может попробовать себя в разных ролях, что способствует его самоопределению и дальнейшей самореализации. Тем</w:t>
      </w:r>
      <w:r w:rsidR="00A82070">
        <w:rPr>
          <w:color w:val="000000"/>
        </w:rPr>
        <w:t xml:space="preserve"> самым развивается их социально </w:t>
      </w:r>
      <w:r w:rsidRPr="00A82070">
        <w:rPr>
          <w:color w:val="000000"/>
        </w:rPr>
        <w:t xml:space="preserve">- </w:t>
      </w:r>
      <w:proofErr w:type="gramStart"/>
      <w:r w:rsidRPr="00A82070">
        <w:rPr>
          <w:color w:val="000000"/>
        </w:rPr>
        <w:t>трудовая  компетенция</w:t>
      </w:r>
      <w:proofErr w:type="gramEnd"/>
      <w:r w:rsidRPr="00A82070">
        <w:rPr>
          <w:color w:val="000000"/>
        </w:rPr>
        <w:t>, которая включает в себя  владение знаниями и опытом в сфере гражданско-общественной деятельности, в социально-трудовой сфере, в сфере семейных отношений и обязанностей. Ученик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:rsidR="006B23C2" w:rsidRPr="00A82070" w:rsidRDefault="006B23C2" w:rsidP="00A820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82070">
        <w:rPr>
          <w:color w:val="000000"/>
        </w:rPr>
        <w:t>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образовательный процесс, — универсальное средство развития личностных способностей человека.</w:t>
      </w:r>
    </w:p>
    <w:p w:rsidR="00A82070" w:rsidRPr="00A82070" w:rsidRDefault="00A82070" w:rsidP="00A82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070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программа художественной   направленности</w:t>
      </w:r>
    </w:p>
    <w:p w:rsidR="00A82070" w:rsidRPr="00A82070" w:rsidRDefault="00A82070" w:rsidP="00A82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070">
        <w:rPr>
          <w:rFonts w:ascii="Times New Roman" w:eastAsia="Calibri" w:hAnsi="Times New Roman" w:cs="Times New Roman"/>
          <w:sz w:val="24"/>
          <w:szCs w:val="24"/>
        </w:rPr>
        <w:t>(клуб «Сатура») составлена в соответствии с требованиями Федерального государственного образовательного стандарта, на основе основной общеобразовательной программы МКОО Гвардейской СОШ.</w:t>
      </w:r>
    </w:p>
    <w:p w:rsidR="00A82070" w:rsidRPr="00A82070" w:rsidRDefault="00A82070" w:rsidP="00A82070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8207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8207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Цель: </w:t>
      </w:r>
      <w:r w:rsidRPr="00A82070">
        <w:rPr>
          <w:rFonts w:ascii="Times New Roman" w:eastAsia="Calibri" w:hAnsi="Times New Roman" w:cs="Times New Roman"/>
          <w:sz w:val="24"/>
          <w:szCs w:val="24"/>
        </w:rPr>
        <w:t xml:space="preserve">эстетическое, интеллектуальное, нравственное развитие </w:t>
      </w:r>
      <w:r w:rsidRPr="00A8207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820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младших школьников.</w:t>
      </w:r>
    </w:p>
    <w:p w:rsidR="00A82070" w:rsidRPr="00A82070" w:rsidRDefault="00A82070" w:rsidP="00A820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</w:pPr>
      <w:r w:rsidRPr="00A82070">
        <w:rPr>
          <w:rFonts w:ascii="Times New Roman" w:eastAsia="Calibri" w:hAnsi="Times New Roman" w:cs="Times New Roman"/>
          <w:b/>
          <w:sz w:val="24"/>
          <w:szCs w:val="24"/>
        </w:rPr>
        <w:t>Достижение</w:t>
      </w:r>
      <w:r w:rsidRPr="00A82070">
        <w:rPr>
          <w:rFonts w:ascii="Times New Roman" w:eastAsia="Calibri" w:hAnsi="Times New Roman" w:cs="Times New Roman"/>
          <w:b/>
          <w:spacing w:val="15"/>
          <w:w w:val="113"/>
          <w:sz w:val="24"/>
          <w:szCs w:val="24"/>
        </w:rPr>
        <w:t xml:space="preserve"> </w:t>
      </w:r>
      <w:r w:rsidRPr="00A82070">
        <w:rPr>
          <w:rFonts w:ascii="Times New Roman" w:eastAsia="Calibri" w:hAnsi="Times New Roman" w:cs="Times New Roman"/>
          <w:b/>
          <w:sz w:val="24"/>
          <w:szCs w:val="24"/>
        </w:rPr>
        <w:t>этой</w:t>
      </w:r>
      <w:r w:rsidRPr="00A82070">
        <w:rPr>
          <w:rFonts w:ascii="Times New Roman" w:eastAsia="Calibri" w:hAnsi="Times New Roman" w:cs="Times New Roman"/>
          <w:b/>
          <w:spacing w:val="13"/>
          <w:sz w:val="24"/>
          <w:szCs w:val="24"/>
        </w:rPr>
        <w:t xml:space="preserve"> </w:t>
      </w:r>
      <w:r w:rsidRPr="00A82070">
        <w:rPr>
          <w:rFonts w:ascii="Times New Roman" w:eastAsia="Calibri" w:hAnsi="Times New Roman" w:cs="Times New Roman"/>
          <w:b/>
          <w:w w:val="112"/>
          <w:sz w:val="24"/>
          <w:szCs w:val="24"/>
        </w:rPr>
        <w:t>цели</w:t>
      </w:r>
      <w:r w:rsidRPr="00A82070">
        <w:rPr>
          <w:rFonts w:ascii="Times New Roman" w:eastAsia="Calibri" w:hAnsi="Times New Roman" w:cs="Times New Roman"/>
          <w:b/>
          <w:spacing w:val="29"/>
          <w:w w:val="112"/>
          <w:sz w:val="24"/>
          <w:szCs w:val="24"/>
        </w:rPr>
        <w:t xml:space="preserve"> </w:t>
      </w:r>
      <w:r w:rsidRPr="00A82070">
        <w:rPr>
          <w:rFonts w:ascii="Times New Roman" w:eastAsia="Calibri" w:hAnsi="Times New Roman" w:cs="Times New Roman"/>
          <w:b/>
          <w:w w:val="112"/>
          <w:sz w:val="24"/>
          <w:szCs w:val="24"/>
        </w:rPr>
        <w:t>предпо</w:t>
      </w:r>
      <w:r w:rsidRPr="00A82070">
        <w:rPr>
          <w:rFonts w:ascii="Times New Roman" w:eastAsia="Calibri" w:hAnsi="Times New Roman" w:cs="Times New Roman"/>
          <w:b/>
          <w:w w:val="111"/>
          <w:sz w:val="24"/>
          <w:szCs w:val="24"/>
        </w:rPr>
        <w:t>лагает</w:t>
      </w:r>
      <w:r w:rsidRPr="00A82070">
        <w:rPr>
          <w:rFonts w:ascii="Times New Roman" w:eastAsia="Calibri" w:hAnsi="Times New Roman" w:cs="Times New Roman"/>
          <w:b/>
          <w:spacing w:val="18"/>
          <w:w w:val="111"/>
          <w:sz w:val="24"/>
          <w:szCs w:val="24"/>
        </w:rPr>
        <w:t xml:space="preserve"> </w:t>
      </w:r>
      <w:r w:rsidRPr="00A82070">
        <w:rPr>
          <w:rFonts w:ascii="Times New Roman" w:eastAsia="Calibri" w:hAnsi="Times New Roman" w:cs="Times New Roman"/>
          <w:b/>
          <w:w w:val="111"/>
          <w:sz w:val="24"/>
          <w:szCs w:val="24"/>
        </w:rPr>
        <w:t>решение</w:t>
      </w:r>
      <w:r w:rsidRPr="00A82070">
        <w:rPr>
          <w:rFonts w:ascii="Times New Roman" w:eastAsia="Calibri" w:hAnsi="Times New Roman" w:cs="Times New Roman"/>
          <w:b/>
          <w:spacing w:val="11"/>
          <w:w w:val="111"/>
          <w:sz w:val="24"/>
          <w:szCs w:val="24"/>
        </w:rPr>
        <w:t xml:space="preserve"> </w:t>
      </w:r>
      <w:r w:rsidRPr="00A82070">
        <w:rPr>
          <w:rFonts w:ascii="Times New Roman" w:eastAsia="Calibri" w:hAnsi="Times New Roman" w:cs="Times New Roman"/>
          <w:b/>
          <w:w w:val="111"/>
          <w:sz w:val="24"/>
          <w:szCs w:val="24"/>
        </w:rPr>
        <w:t>следующих</w:t>
      </w:r>
      <w:r w:rsidRPr="00A82070">
        <w:rPr>
          <w:rFonts w:ascii="Times New Roman" w:eastAsia="Calibri" w:hAnsi="Times New Roman" w:cs="Times New Roman"/>
          <w:b/>
          <w:spacing w:val="6"/>
          <w:w w:val="111"/>
          <w:sz w:val="24"/>
          <w:szCs w:val="24"/>
        </w:rPr>
        <w:t xml:space="preserve"> </w:t>
      </w:r>
      <w:r w:rsidRPr="00A82070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>задач:</w:t>
      </w:r>
    </w:p>
    <w:p w:rsidR="00A82070" w:rsidRPr="00A82070" w:rsidRDefault="00A82070" w:rsidP="00A820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речевую культуру обучающихся;</w:t>
      </w:r>
    </w:p>
    <w:p w:rsidR="00A82070" w:rsidRPr="00A82070" w:rsidRDefault="00A82070" w:rsidP="00A820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навыки социального поведения в заданных условиях;</w:t>
      </w:r>
    </w:p>
    <w:p w:rsidR="00A82070" w:rsidRPr="00A82070" w:rsidRDefault="00A82070" w:rsidP="00A820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активность обучающихся;</w:t>
      </w:r>
    </w:p>
    <w:p w:rsidR="00A82070" w:rsidRPr="00A82070" w:rsidRDefault="00A82070" w:rsidP="00A820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положительные эмоции, активизировать познавательный интерес и образное мышление;</w:t>
      </w:r>
    </w:p>
    <w:p w:rsidR="00A82070" w:rsidRPr="00A82070" w:rsidRDefault="00A82070" w:rsidP="00A820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моральные и волевые качества.</w:t>
      </w:r>
    </w:p>
    <w:p w:rsidR="00A82070" w:rsidRPr="00A82070" w:rsidRDefault="00A82070" w:rsidP="00A82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C1F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программа художественной   направленности</w:t>
      </w:r>
      <w:r w:rsidR="00EB3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070">
        <w:rPr>
          <w:rFonts w:ascii="Times New Roman" w:eastAsia="Calibri" w:hAnsi="Times New Roman" w:cs="Times New Roman"/>
          <w:sz w:val="24"/>
          <w:szCs w:val="24"/>
        </w:rPr>
        <w:t>клуб «Сатура»</w:t>
      </w:r>
      <w:r w:rsidRPr="00A820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2070">
        <w:rPr>
          <w:rFonts w:ascii="Times New Roman" w:eastAsia="Calibri" w:hAnsi="Times New Roman" w:cs="Times New Roman"/>
          <w:sz w:val="24"/>
          <w:szCs w:val="24"/>
        </w:rPr>
        <w:t xml:space="preserve">составлена в соответствии с возрастными особенностями обучающихся и рассчитана на проведение 3 ч. в неделю в 1 – 6 классе (смешанная </w:t>
      </w:r>
      <w:proofErr w:type="gramStart"/>
      <w:r w:rsidRPr="00A82070">
        <w:rPr>
          <w:rFonts w:ascii="Times New Roman" w:eastAsia="Calibri" w:hAnsi="Times New Roman" w:cs="Times New Roman"/>
          <w:sz w:val="24"/>
          <w:szCs w:val="24"/>
        </w:rPr>
        <w:t>группа)/</w:t>
      </w:r>
      <w:proofErr w:type="gramEnd"/>
      <w:r w:rsidRPr="00A82070">
        <w:rPr>
          <w:rFonts w:ascii="Times New Roman" w:eastAsia="Calibri" w:hAnsi="Times New Roman" w:cs="Times New Roman"/>
          <w:sz w:val="24"/>
          <w:szCs w:val="24"/>
        </w:rPr>
        <w:t xml:space="preserve">102 ч. в год. </w:t>
      </w:r>
    </w:p>
    <w:p w:rsidR="00A82070" w:rsidRPr="00A82070" w:rsidRDefault="00A82070" w:rsidP="00A82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070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занятия 45 минут. </w:t>
      </w:r>
    </w:p>
    <w:p w:rsidR="00A82070" w:rsidRPr="00A82070" w:rsidRDefault="00A82070" w:rsidP="00A82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070">
        <w:rPr>
          <w:rFonts w:ascii="Times New Roman" w:eastAsia="Calibri" w:hAnsi="Times New Roman" w:cs="Times New Roman"/>
          <w:sz w:val="24"/>
          <w:szCs w:val="24"/>
        </w:rPr>
        <w:t>Форма организации деятельности – клуб.</w:t>
      </w:r>
    </w:p>
    <w:p w:rsidR="0059335B" w:rsidRPr="00A82070" w:rsidRDefault="0059335B" w:rsidP="00A820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335B" w:rsidRPr="00A8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F81"/>
    <w:multiLevelType w:val="multilevel"/>
    <w:tmpl w:val="04090F8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29"/>
    <w:rsid w:val="00497A29"/>
    <w:rsid w:val="0059335B"/>
    <w:rsid w:val="006B23C2"/>
    <w:rsid w:val="00A82070"/>
    <w:rsid w:val="00E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49995-A454-4D65-A21E-249C127C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2022-11-13T07:57:00Z</dcterms:created>
  <dcterms:modified xsi:type="dcterms:W3CDTF">2022-11-13T08:44:00Z</dcterms:modified>
</cp:coreProperties>
</file>