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/>
        <w:rPr>
          <w:rFonts w:ascii="Abyssinica SIL" w:hAnsi="Abyssinica SIL" w:cs="Abyssinica SIL" w:eastAsia="Abyssinica SIL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cs="Abyssinica SIL" w:eastAsia="Abyssinica SIL"/>
          <w:b/>
          <w:color w:val="000000"/>
          <w:sz w:val="24"/>
          <w:highlight w:val="none"/>
          <w:u w:val="single"/>
        </w:rPr>
        <w:t xml:space="preserve">Русский язык 6 класс</w:t>
      </w:r>
      <w:r>
        <w:rPr>
          <w:rFonts w:ascii="Abyssinica SIL" w:hAnsi="Abyssinica SIL" w:cs="Abyssinica SIL" w:eastAsia="Abyssinica SIL"/>
          <w:sz w:val="24"/>
        </w:rPr>
      </w:r>
      <w:r/>
    </w:p>
    <w:p>
      <w:pPr>
        <w:contextualSpacing/>
        <w:ind w:left="0" w:right="0" w:firstLine="567"/>
        <w:jc w:val="left"/>
        <w:spacing w:before="0" w:after="0"/>
        <w:rPr>
          <w:rFonts w:ascii="Abyssinica SIL" w:hAnsi="Abyssinica SIL" w:cs="Abyssinica SIL" w:eastAsia="Abyssinica SIL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byssinica SIL" w:hAnsi="Abyssinica SIL" w:cs="Abyssinica SIL" w:eastAsia="Abyssinica SIL"/>
          <w:color w:val="000000"/>
          <w:sz w:val="24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</w:t>
      </w:r>
      <w:r>
        <w:rPr>
          <w:rFonts w:ascii="Abyssinica SIL" w:hAnsi="Abyssinica SIL" w:cs="Abyssinica SIL" w:eastAsia="Abyssinica SIL"/>
          <w:color w:val="000000"/>
          <w:sz w:val="24"/>
        </w:rPr>
        <w:t xml:space="preserve">истерством юстиции Российской Федерации 05 07 2021 г , рег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</w:t>
      </w:r>
      <w:r>
        <w:rPr>
          <w:rFonts w:ascii="Abyssinica SIL" w:hAnsi="Abyssinica SIL" w:cs="Abyssinica SIL" w:eastAsia="Abyssinica SIL"/>
          <w:color w:val="000000"/>
          <w:sz w:val="24"/>
        </w:rPr>
        <w:t xml:space="preserve">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  <w:r>
        <w:rPr>
          <w:rFonts w:ascii="Abyssinica SIL" w:hAnsi="Abyssinica SIL" w:cs="Abyssinica SIL" w:eastAsia="Abyssinica SIL"/>
          <w:sz w:val="24"/>
        </w:rPr>
      </w:r>
      <w:r/>
    </w:p>
    <w:p>
      <w:pPr>
        <w:pStyle w:val="710"/>
        <w:contextualSpacing/>
        <w:ind w:left="0" w:right="0" w:firstLine="567"/>
        <w:jc w:val="left"/>
        <w:spacing w:before="0" w:after="0"/>
        <w:shd w:val="clear" w:color="ffffff" w:fill="ffffff"/>
        <w:rPr>
          <w:rFonts w:ascii="Abyssinica SIL" w:hAnsi="Abyssinica SIL" w:cs="Abyssinica SIL" w:eastAsia="Abyssinica SIL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byssinica SIL" w:hAnsi="Abyssinica SIL" w:cs="Abyssinica SIL" w:eastAsia="Abyssinica SIL"/>
          <w:sz w:val="24"/>
        </w:rPr>
        <w:t xml:space="preserve">   </w:t>
      </w:r>
      <w:r>
        <w:rPr>
          <w:rFonts w:ascii="Abyssinica SIL" w:hAnsi="Abyssinica SIL" w:cs="Abyssinica SIL" w:eastAsia="Abyssinica SIL"/>
          <w:color w:val="000000"/>
          <w:sz w:val="24"/>
        </w:rPr>
        <w:t xml:space="preserve">Личностные  и   метапредметные   результаты   представлены с учётом особенностей преподавания русского языка в основной общеобразовательной школе с учётом методических традиций построения  школьного  курса   русского   языка,   реализованных в большей част</w:t>
      </w:r>
      <w:r>
        <w:rPr>
          <w:rFonts w:ascii="Abyssinica SIL" w:hAnsi="Abyssinica SIL" w:cs="Abyssinica SIL" w:eastAsia="Abyssinica SIL"/>
          <w:color w:val="000000"/>
          <w:sz w:val="24"/>
        </w:rPr>
        <w:t xml:space="preserve">и входящих в Федеральный перечень УМК по русскому языку. </w:t>
      </w:r>
      <w:r>
        <w:rPr>
          <w:rFonts w:ascii="Abyssinica SIL" w:hAnsi="Abyssinica SIL" w:cs="Abyssinica SIL" w:eastAsia="Abyssinica SIL"/>
          <w:sz w:val="24"/>
        </w:rPr>
      </w:r>
      <w:r/>
    </w:p>
    <w:p>
      <w:pPr>
        <w:contextualSpacing/>
        <w:ind w:left="0" w:right="0" w:firstLine="567"/>
        <w:jc w:val="left"/>
        <w:rPr>
          <w:rFonts w:ascii="Abyssinica SIL" w:hAnsi="Abyssinica SIL" w:cs="Abyssinica SIL" w:eastAsia="Abyssinica SIL"/>
          <w:sz w:val="24"/>
        </w:rPr>
        <w:suppressLineNumbers w:val="0"/>
      </w:pPr>
      <w:r>
        <w:rPr>
          <w:rFonts w:ascii="Abyssinica SIL" w:hAnsi="Abyssinica SIL" w:cs="Abyssinica SIL" w:eastAsia="Abyssinica SIL"/>
          <w:sz w:val="24"/>
        </w:rPr>
        <w:t xml:space="preserve"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  <w:r>
        <w:rPr>
          <w:rFonts w:ascii="Abyssinica SIL" w:hAnsi="Abyssinica SIL" w:cs="Abyssinica SIL" w:eastAsia="Abyssinica SIL"/>
          <w:sz w:val="24"/>
        </w:rPr>
      </w:r>
      <w:r/>
    </w:p>
    <w:p>
      <w:pPr>
        <w:contextualSpacing/>
        <w:ind w:left="0" w:right="0" w:firstLine="567"/>
        <w:jc w:val="left"/>
        <w:rPr>
          <w:rFonts w:ascii="Abyssinica SIL" w:hAnsi="Abyssinica SIL" w:cs="Abyssinica SIL" w:eastAsia="Abyssinica SIL"/>
          <w:sz w:val="24"/>
          <w:highlight w:val="none"/>
        </w:rPr>
        <w:suppressLineNumbers w:val="0"/>
      </w:pPr>
      <w:r>
        <w:rPr>
          <w:rFonts w:ascii="Abyssinica SIL" w:hAnsi="Abyssinica SIL" w:cs="Abyssinica SIL" w:eastAsia="Abyssinica SIL"/>
          <w:sz w:val="24"/>
        </w:rPr>
      </w:r>
      <w:r>
        <w:rPr>
          <w:rFonts w:ascii="Abyssinica SIL" w:hAnsi="Abyssinica SIL" w:cs="Abyssinica SIL" w:eastAsia="Abyssinica SIL"/>
          <w:sz w:val="24"/>
          <w:highlight w:val="none"/>
        </w:rPr>
        <w:t xml:space="preserve">Учебным планом на изучение русского языка в 6 классе отводится - 204 ч (6 ч в неделю).</w:t>
      </w:r>
      <w:r>
        <w:rPr>
          <w:rFonts w:ascii="Abyssinica SIL" w:hAnsi="Abyssinica SIL" w:cs="Abyssinica SIL" w:eastAsia="Abyssinica SIL"/>
          <w:sz w:val="24"/>
          <w:highlight w:val="none"/>
        </w:rPr>
      </w:r>
      <w:r/>
    </w:p>
    <w:p>
      <w:pPr>
        <w:contextualSpacing/>
        <w:ind w:left="0" w:right="0" w:firstLine="567"/>
        <w:jc w:val="left"/>
        <w:rPr>
          <w:rFonts w:ascii="Abyssinica SIL" w:hAnsi="Abyssinica SIL" w:cs="Abyssinica SIL" w:eastAsia="Abyssinica SIL"/>
          <w:sz w:val="24"/>
          <w:highlight w:val="none"/>
        </w:rPr>
        <w:suppressLineNumbers w:val="0"/>
      </w:pPr>
      <w:r>
        <w:rPr>
          <w:rFonts w:ascii="Abyssinica SIL" w:hAnsi="Abyssinica SIL" w:cs="Abyssinica SIL" w:eastAsia="Abyssinica SIL"/>
          <w:sz w:val="24"/>
          <w:highlight w:val="none"/>
        </w:rPr>
        <w:t xml:space="preserve">Учебно-методическое обеспечение образовательного процесса – Баранов  М. Т., Ладыженская Т. А., Тростенцова Л. А. и другие. Русский язык (в 2-х частях), 6 класс/ Акционерное общество «Издательство «Просвещение».</w:t>
      </w:r>
      <w:r>
        <w:rPr>
          <w:rFonts w:ascii="Abyssinica SIL" w:hAnsi="Abyssinica SIL" w:cs="Abyssinica SIL" w:eastAsia="Abyssinica SIL"/>
          <w:sz w:val="24"/>
          <w:highlight w:val="none"/>
        </w:rPr>
      </w:r>
      <w:r/>
    </w:p>
    <w:p>
      <w:pPr>
        <w:rPr>
          <w:rFonts w:ascii="Abyssinica SIL" w:hAnsi="Abyssinica SIL" w:cs="Abyssinica SIL" w:eastAsia="Abyssinica SIL"/>
          <w:sz w:val="24"/>
          <w:u w:val="single"/>
        </w:rPr>
      </w:pPr>
      <w:r>
        <w:rPr>
          <w:rFonts w:ascii="Abyssinica SIL" w:hAnsi="Abyssinica SIL" w:cs="Abyssinica SIL" w:eastAsia="Abyssinica SIL"/>
          <w:sz w:val="24"/>
          <w:highlight w:val="none"/>
          <w:u w:val="single"/>
        </w:rPr>
      </w:r>
      <w:r>
        <w:rPr>
          <w:rFonts w:ascii="Abyssinica SIL" w:hAnsi="Abyssinica SIL" w:cs="Abyssinica SIL" w:eastAsia="Abyssinica SIL"/>
          <w:sz w:val="24"/>
          <w:highlight w:val="none"/>
          <w:u w:val="single"/>
        </w:rPr>
      </w:r>
    </w:p>
    <w:p>
      <w:pPr>
        <w:rPr>
          <w:rFonts w:ascii="Abyssinica SIL" w:hAnsi="Abyssinica SIL" w:cs="Abyssinica SIL" w:eastAsia="Abyssinica SIL"/>
          <w:sz w:val="24"/>
          <w:highlight w:val="none"/>
          <w:u w:val="single"/>
        </w:rPr>
      </w:pPr>
      <w:r>
        <w:rPr>
          <w:rFonts w:ascii="Abyssinica SIL" w:hAnsi="Abyssinica SIL" w:cs="Abyssinica SIL" w:eastAsia="Abyssinica SIL"/>
          <w:b/>
          <w:sz w:val="24"/>
          <w:u w:val="single"/>
        </w:rPr>
        <w:t xml:space="preserve">Литература 6 класс  </w:t>
      </w:r>
      <w:r>
        <w:rPr>
          <w:rFonts w:ascii="Abyssinica SIL" w:hAnsi="Abyssinica SIL" w:cs="Abyssinica SIL" w:eastAsia="Abyssinica SIL"/>
          <w:sz w:val="24"/>
          <w:u w:val="single"/>
        </w:rPr>
        <w:t xml:space="preserve"> </w:t>
      </w:r>
      <w:r>
        <w:rPr>
          <w:rFonts w:ascii="Abyssinica SIL" w:hAnsi="Abyssinica SIL" w:cs="Abyssinica SIL" w:eastAsia="Abyssinica SIL"/>
          <w:sz w:val="24"/>
          <w:u w:val="single"/>
        </w:rPr>
      </w:r>
      <w:r>
        <w:rPr>
          <w:rFonts w:ascii="Abyssinica SIL" w:hAnsi="Abyssinica SIL" w:cs="Abyssinica SIL" w:eastAsia="Abyssinica SIL"/>
          <w:sz w:val="24"/>
        </w:rPr>
      </w:r>
    </w:p>
    <w:p>
      <w:pPr>
        <w:contextualSpacing/>
        <w:ind w:left="0" w:right="0" w:firstLine="567"/>
        <w:jc w:val="both"/>
        <w:keepLines/>
        <w:spacing w:before="0" w:after="200" w:line="283" w:lineRule="atLeast"/>
        <w:rPr>
          <w:rFonts w:ascii="Abyssinica SIL" w:hAnsi="Abyssinica SIL" w:cs="Abyssinica SIL" w:eastAsia="Abyssinica SIL"/>
          <w:color w:val="000000"/>
          <w:sz w:val="24"/>
          <w:highlight w:val="white"/>
        </w:rPr>
        <w:suppressLineNumbers w:val="0"/>
      </w:pPr>
      <w:r>
        <w:rPr>
          <w:rFonts w:ascii="Abyssinica SIL" w:hAnsi="Abyssinica SIL" w:cs="Abyssinica SIL" w:eastAsia="Abyssinica SIL"/>
          <w:sz w:val="24"/>
        </w:rPr>
        <w:t xml:space="preserve"> </w:t>
      </w:r>
      <w:r>
        <w:rPr>
          <w:rFonts w:ascii="Abyssinica SIL" w:hAnsi="Abyssinica SIL" w:cs="Abyssinica SIL" w:eastAsia="Abyssinica SIL"/>
          <w:color w:val="000000"/>
          <w:sz w:val="24"/>
          <w:highlight w:val="white"/>
        </w:rPr>
        <w:t xml:space="preserve">Рабочая программа по литературе для обучающихся 6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</w:t>
      </w:r>
      <w:r>
        <w:rPr>
          <w:rFonts w:ascii="Abyssinica SIL" w:hAnsi="Abyssinica SIL" w:cs="Abyssinica SIL" w:eastAsia="Abyssinica SIL"/>
          <w:color w:val="000000"/>
          <w:sz w:val="24"/>
          <w:highlight w:val="white"/>
        </w:rPr>
        <w:t xml:space="preserve">го общего образования (Приказ Минпросвещения России от 31.05.2021 г.№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</w:t>
      </w:r>
      <w:r>
        <w:rPr>
          <w:rFonts w:ascii="Abyssinica SIL" w:hAnsi="Abyssinica SIL" w:cs="Abyssinica SIL" w:eastAsia="Abyssinica SIL"/>
          <w:color w:val="000000"/>
          <w:sz w:val="24"/>
          <w:highlight w:val="white"/>
        </w:rPr>
        <w:t xml:space="preserve">ания русского языка и литературы в Российской Федерации (утверждённой распоряжением Правительства Российской Федерации от 9 апреля 2016 г. № 637-р).  </w:t>
      </w:r>
      <w:r/>
    </w:p>
    <w:p>
      <w:pPr>
        <w:contextualSpacing/>
        <w:ind w:left="0" w:right="0" w:firstLine="567"/>
        <w:jc w:val="both"/>
        <w:keepLines/>
        <w:spacing w:before="0" w:after="200" w:line="283" w:lineRule="atLeast"/>
        <w:rPr>
          <w:rFonts w:ascii="Abyssinica SIL" w:hAnsi="Abyssinica SIL" w:cs="Abyssinica SIL" w:eastAsia="Abyssinica SIL"/>
          <w:sz w:val="24"/>
        </w:rPr>
        <w:suppressLineNumbers w:val="0"/>
      </w:pPr>
      <w:r>
        <w:rPr>
          <w:rFonts w:ascii="Abyssinica SIL" w:hAnsi="Abyssinica SIL" w:cs="Abyssinica SIL" w:eastAsia="Abyssinica SIL"/>
          <w:color w:val="000000"/>
          <w:sz w:val="24"/>
          <w:highlight w:val="white"/>
        </w:rPr>
      </w:r>
      <w:r>
        <w:rPr>
          <w:rFonts w:ascii="Abyssinica SIL" w:hAnsi="Abyssinica SIL" w:cs="Abyssinica SIL" w:eastAsia="Abyssinica SIL"/>
          <w:sz w:val="24"/>
        </w:rPr>
        <w:t xml:space="preserve">Содержание учебного предмета «Литература», представленное в рабочей программе, соответствует ФГОС ООО, Примерной основной </w:t>
      </w:r>
      <w:r>
        <w:rPr>
          <w:rFonts w:ascii="Abyssinica SIL" w:hAnsi="Abyssinica SIL" w:cs="Abyssinica SIL" w:eastAsia="Abyssinica SIL"/>
          <w:sz w:val="24"/>
        </w:rPr>
        <w:t xml:space="preserve">образовательной программе основного общего образования.</w:t>
      </w:r>
      <w:r/>
    </w:p>
    <w:p>
      <w:pPr>
        <w:contextualSpacing/>
        <w:ind w:left="0" w:right="0" w:firstLine="567"/>
        <w:jc w:val="both"/>
        <w:keepLines/>
        <w:spacing w:before="0" w:after="200" w:line="283" w:lineRule="atLeast"/>
        <w:rPr>
          <w:rFonts w:ascii="Abyssinica SIL" w:hAnsi="Abyssinica SIL" w:cs="Abyssinica SIL" w:eastAsia="Abyssinica SIL"/>
          <w:sz w:val="24"/>
          <w:highlight w:val="none"/>
        </w:rPr>
        <w:suppressLineNumbers w:val="0"/>
      </w:pPr>
      <w:r>
        <w:rPr>
          <w:rFonts w:ascii="Abyssinica SIL" w:hAnsi="Abyssinica SIL" w:cs="Abyssinica SIL" w:eastAsia="Abyssinica SIL"/>
          <w:sz w:val="24"/>
        </w:rPr>
      </w:r>
      <w:r>
        <w:rPr>
          <w:rFonts w:ascii="Abyssinica SIL" w:hAnsi="Abyssinica SIL" w:cs="Abyssinica SIL" w:eastAsia="Abyssinica SIL"/>
          <w:sz w:val="24"/>
          <w:highlight w:val="none"/>
        </w:rPr>
        <w:t xml:space="preserve">Учебным планом на изучение литературы </w:t>
      </w:r>
      <w:r>
        <w:rPr>
          <w:rFonts w:ascii="Abyssinica SIL" w:hAnsi="Abyssinica SIL" w:cs="Abyssinica SIL" w:eastAsia="Abyssinica SIL"/>
          <w:sz w:val="24"/>
          <w:highlight w:val="none"/>
        </w:rPr>
        <w:t xml:space="preserve">в 6 классе отводится - 102 ч (3 ч в неделю).</w:t>
      </w:r>
      <w:r>
        <w:rPr>
          <w:rFonts w:ascii="Abyssinica SIL" w:hAnsi="Abyssinica SIL" w:cs="Abyssinica SIL" w:eastAsia="Abyssinica SIL"/>
          <w:sz w:val="24"/>
          <w:highlight w:val="none"/>
        </w:rPr>
      </w:r>
      <w:r>
        <w:rPr>
          <w:rFonts w:ascii="Abyssinica SIL" w:hAnsi="Abyssinica SIL" w:cs="Abyssinica SIL" w:eastAsia="Abyssinica SIL"/>
          <w:sz w:val="24"/>
        </w:rPr>
      </w:r>
    </w:p>
    <w:p>
      <w:pPr>
        <w:ind w:left="0" w:right="0" w:firstLine="567"/>
        <w:jc w:val="both"/>
        <w:keepLines/>
        <w:rPr>
          <w:rFonts w:ascii="Abyssinica SIL" w:hAnsi="Abyssinica SIL" w:cs="Abyssinica SIL" w:eastAsia="Abyssinica SIL"/>
          <w:sz w:val="24"/>
          <w:highlight w:val="none"/>
        </w:rPr>
      </w:pPr>
      <w:r>
        <w:rPr>
          <w:rFonts w:ascii="Abyssinica SIL" w:hAnsi="Abyssinica SIL" w:cs="Abyssinica SIL" w:eastAsia="Abyssinica SIL"/>
          <w:sz w:val="24"/>
          <w:highlight w:val="none"/>
        </w:rPr>
        <w:t xml:space="preserve">Учебно-методическое обеспечение образовательного процесса – Полухина В. П., Коровина В. Я., Журавлев В. П. и другие Литература (в 2-х частях) 6 класс/ Акционерное общество «Издательство «Просвещение».</w:t>
      </w:r>
      <w:r>
        <w:rPr>
          <w:rFonts w:ascii="Abyssinica SIL" w:hAnsi="Abyssinica SIL" w:cs="Abyssinica SIL" w:eastAsia="Abyssinica SIL"/>
          <w:sz w:val="24"/>
          <w:highlight w:val="none"/>
        </w:rPr>
      </w:r>
      <w:r>
        <w:rPr>
          <w:rFonts w:ascii="Abyssinica SIL" w:hAnsi="Abyssinica SIL" w:cs="Abyssinica SIL" w:eastAsia="Abyssinica SIL"/>
          <w:sz w:val="24"/>
        </w:rPr>
      </w:r>
    </w:p>
    <w:p>
      <w:pPr>
        <w:rPr>
          <w:rFonts w:ascii="Abyssinica SIL" w:hAnsi="Abyssinica SIL" w:cs="Abyssinica SIL" w:eastAsia="Abyssinica SIL"/>
          <w:b/>
          <w:sz w:val="24"/>
          <w:highlight w:val="none"/>
        </w:rPr>
      </w:pPr>
      <w:r>
        <w:rPr>
          <w:rFonts w:ascii="Abyssinica SIL" w:hAnsi="Abyssinica SIL" w:cs="Abyssinica SIL" w:eastAsia="Abyssinica SIL"/>
          <w:b/>
          <w:sz w:val="24"/>
          <w:highlight w:val="none"/>
          <w:u w:val="single"/>
        </w:rPr>
        <w:t xml:space="preserve">Русский язык 8 класс</w:t>
      </w:r>
      <w:r>
        <w:rPr>
          <w:rFonts w:ascii="Abyssinica SIL" w:hAnsi="Abyssinica SIL" w:cs="Abyssinica SIL" w:eastAsia="Abyssinica SIL"/>
          <w:b/>
          <w:sz w:val="24"/>
          <w:highlight w:val="none"/>
        </w:rPr>
      </w:r>
      <w:r>
        <w:rPr>
          <w:rFonts w:ascii="Abyssinica SIL" w:hAnsi="Abyssinica SIL" w:cs="Abyssinica SIL" w:eastAsia="Abyssinica SIL"/>
          <w:b/>
          <w:sz w:val="24"/>
        </w:rPr>
      </w:r>
    </w:p>
    <w:p>
      <w:pPr>
        <w:ind w:left="0" w:right="0" w:firstLine="567"/>
        <w:jc w:val="both"/>
        <w:spacing w:before="0" w:after="0"/>
        <w:rPr>
          <w:rFonts w:ascii="Abyssinica SIL" w:hAnsi="Abyssinica SIL" w:cs="Abyssinica SIL" w:eastAsia="Abyssinica SIL"/>
          <w:color w:val="auto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cs="Abyssinica SIL" w:eastAsia="Abyssinica SIL"/>
          <w:color w:val="auto"/>
          <w:sz w:val="24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</w:t>
      </w:r>
      <w:r>
        <w:rPr>
          <w:rFonts w:ascii="Abyssinica SIL" w:hAnsi="Abyssinica SIL" w:cs="Abyssinica SIL" w:eastAsia="Abyssinica SIL"/>
          <w:color w:val="auto"/>
          <w:sz w:val="24"/>
        </w:rPr>
        <w:t xml:space="preserve">истерством юстиции Российской Федерации 05 07 2021 г , рег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</w:t>
      </w:r>
      <w:r>
        <w:rPr>
          <w:rFonts w:ascii="Abyssinica SIL" w:hAnsi="Abyssinica SIL" w:cs="Abyssinica SIL" w:eastAsia="Abyssinica SIL"/>
          <w:color w:val="auto"/>
          <w:sz w:val="24"/>
        </w:rPr>
        <w:t xml:space="preserve">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r>
        <w:rPr>
          <w:rFonts w:ascii="Abyssinica SIL" w:hAnsi="Abyssinica SIL" w:cs="Abyssinica SIL" w:eastAsia="Abyssinica SIL"/>
          <w:color w:val="auto"/>
          <w:sz w:val="24"/>
        </w:rPr>
      </w:r>
      <w:r>
        <w:rPr>
          <w:rFonts w:ascii="Abyssinica SIL" w:hAnsi="Abyssinica SIL" w:cs="Abyssinica SIL" w:eastAsia="Abyssinica SIL"/>
          <w:sz w:val="24"/>
        </w:rPr>
      </w:r>
    </w:p>
    <w:p>
      <w:pPr>
        <w:pStyle w:val="710"/>
        <w:contextualSpacing/>
        <w:ind w:left="0" w:right="0" w:firstLine="567"/>
        <w:jc w:val="left"/>
        <w:spacing w:before="0" w:after="0"/>
        <w:shd w:val="clear" w:color="ffffff" w:fill="ffffff"/>
        <w:rPr>
          <w:rFonts w:ascii="Abyssinica SIL" w:hAnsi="Abyssinica SIL" w:cs="Abyssinica SIL" w:eastAsia="Abyssinica SIL"/>
          <w:color w:val="auto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byssinica SIL" w:hAnsi="Abyssinica SIL" w:cs="Abyssinica SIL" w:eastAsia="Abyssinica SIL"/>
          <w:color w:val="auto"/>
          <w:sz w:val="24"/>
        </w:rPr>
        <w:t xml:space="preserve">  </w:t>
      </w:r>
      <w:r>
        <w:rPr>
          <w:rFonts w:ascii="Abyssinica SIL" w:hAnsi="Abyssinica SIL" w:cs="Abyssinica SIL" w:eastAsia="Abyssinica SIL"/>
          <w:color w:val="auto"/>
          <w:sz w:val="24"/>
        </w:rPr>
        <w:t xml:space="preserve">Личностные  и   метапредметные   результаты   представлены с учётом особенностей преподавания русского языка в основной общеобразовательной школе с учётом методических традиций построения  школьного  курса   русского   языка,   реализованных в большей част</w:t>
      </w:r>
      <w:r>
        <w:rPr>
          <w:rFonts w:ascii="Abyssinica SIL" w:hAnsi="Abyssinica SIL" w:cs="Abyssinica SIL" w:eastAsia="Abyssinica SIL"/>
          <w:color w:val="auto"/>
          <w:sz w:val="24"/>
        </w:rPr>
        <w:t xml:space="preserve">и входящих в Федеральный перечень УМК по русскому </w:t>
      </w:r>
      <w:r>
        <w:rPr>
          <w:rFonts w:ascii="Abyssinica SIL" w:hAnsi="Abyssinica SIL" w:cs="Abyssinica SIL" w:eastAsia="Abyssinica SIL"/>
          <w:color w:val="auto"/>
          <w:sz w:val="24"/>
        </w:rPr>
        <w:t xml:space="preserve">языку. </w:t>
      </w:r>
      <w:r>
        <w:rPr>
          <w:rFonts w:ascii="Abyssinica SIL" w:hAnsi="Abyssinica SIL" w:cs="Abyssinica SIL" w:eastAsia="Abyssinica SIL"/>
          <w:color w:val="auto"/>
          <w:sz w:val="24"/>
        </w:rPr>
      </w:r>
      <w:r>
        <w:rPr>
          <w:rFonts w:ascii="Abyssinica SIL" w:hAnsi="Abyssinica SIL" w:cs="Abyssinica SIL" w:eastAsia="Abyssinica SIL"/>
          <w:sz w:val="24"/>
        </w:rPr>
      </w:r>
    </w:p>
    <w:p>
      <w:pPr>
        <w:contextualSpacing/>
        <w:ind w:left="0" w:right="0" w:firstLine="567"/>
        <w:jc w:val="left"/>
        <w:rPr>
          <w:rFonts w:ascii="Abyssinica SIL" w:hAnsi="Abyssinica SIL" w:cs="Abyssinica SIL" w:eastAsia="Abyssinica SIL"/>
          <w:sz w:val="24"/>
          <w:highlight w:val="none"/>
        </w:rPr>
        <w:suppressLineNumbers w:val="0"/>
      </w:pPr>
      <w:r>
        <w:rPr>
          <w:rFonts w:ascii="Abyssinica SIL" w:hAnsi="Abyssinica SIL" w:cs="Abyssinica SIL" w:eastAsia="Abyssinica SIL"/>
          <w:sz w:val="24"/>
        </w:rPr>
        <w:t xml:space="preserve">Содерж</w:t>
      </w:r>
      <w:r>
        <w:rPr>
          <w:rFonts w:ascii="Abyssinica SIL" w:hAnsi="Abyssinica SIL" w:cs="Abyssinica SIL" w:eastAsia="Abyssinica SIL"/>
          <w:sz w:val="24"/>
        </w:rPr>
        <w:t xml:space="preserve">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  <w:r>
        <w:rPr>
          <w:rFonts w:ascii="Abyssinica SIL" w:hAnsi="Abyssinica SIL" w:cs="Abyssinica SIL" w:eastAsia="Abyssinica SIL"/>
          <w:sz w:val="24"/>
        </w:rPr>
      </w:r>
    </w:p>
    <w:p>
      <w:pPr>
        <w:contextualSpacing/>
        <w:ind w:left="0" w:right="0" w:firstLine="567"/>
        <w:jc w:val="both"/>
        <w:rPr>
          <w:rFonts w:ascii="Abyssinica SIL" w:hAnsi="Abyssinica SIL" w:cs="Abyssinica SIL" w:eastAsia="Abyssinica SIL"/>
          <w:sz w:val="24"/>
          <w:highlight w:val="none"/>
        </w:rPr>
        <w:suppressLineNumbers w:val="0"/>
      </w:pPr>
      <w:r>
        <w:rPr>
          <w:rFonts w:ascii="Abyssinica SIL" w:hAnsi="Abyssinica SIL" w:cs="Abyssinica SIL" w:eastAsia="Abyssinica SIL"/>
          <w:sz w:val="24"/>
          <w:highlight w:val="none"/>
        </w:rPr>
        <w:t xml:space="preserve">Учебным планом на изучение русского языка в 8 классе отводится - 102 </w:t>
      </w:r>
      <w:r>
        <w:rPr>
          <w:rFonts w:ascii="Abyssinica SIL" w:hAnsi="Abyssinica SIL" w:cs="Abyssinica SIL" w:eastAsia="Abyssinica SIL"/>
          <w:sz w:val="24"/>
          <w:highlight w:val="none"/>
        </w:rPr>
        <w:t xml:space="preserve">ч (3 ч в неделю).</w:t>
      </w:r>
      <w:r/>
    </w:p>
    <w:p>
      <w:pPr>
        <w:contextualSpacing/>
        <w:ind w:left="0" w:right="0" w:firstLine="567"/>
        <w:jc w:val="both"/>
        <w:rPr>
          <w:rFonts w:ascii="Abyssinica SIL" w:hAnsi="Abyssinica SIL" w:cs="Abyssinica SIL" w:eastAsia="Abyssinica SIL"/>
          <w:sz w:val="24"/>
          <w:highlight w:val="none"/>
        </w:rPr>
        <w:suppressLineNumbers w:val="0"/>
      </w:pPr>
      <w:r>
        <w:rPr>
          <w:rFonts w:ascii="Abyssinica SIL" w:hAnsi="Abyssinica SIL" w:cs="Abyssinica SIL" w:eastAsia="Abyssinica SIL"/>
          <w:sz w:val="24"/>
          <w:highlight w:val="none"/>
        </w:rPr>
      </w:r>
      <w:r>
        <w:rPr>
          <w:rFonts w:ascii="Abyssinica SIL" w:hAnsi="Abyssinica SIL" w:cs="Abyssinica SIL" w:eastAsia="Abyssinica SIL"/>
          <w:sz w:val="24"/>
          <w:highlight w:val="none"/>
        </w:rPr>
        <w:t xml:space="preserve">Учебно</w:t>
      </w:r>
      <w:r>
        <w:rPr>
          <w:rFonts w:ascii="Abyssinica SIL" w:hAnsi="Abyssinica SIL" w:cs="Abyssinica SIL" w:eastAsia="Abyssinica SIL"/>
          <w:sz w:val="24"/>
          <w:highlight w:val="none"/>
        </w:rPr>
        <w:t xml:space="preserve">-методическое обеспечение образовательного процесса – Бархударов С. Г., Крючков С. Е., Максимов Л. Ю. и другие 8 класс/ Акционерное общество «Издательство «Просвещение».</w:t>
      </w:r>
      <w:r>
        <w:rPr>
          <w:rFonts w:ascii="Abyssinica SIL" w:hAnsi="Abyssinica SIL" w:cs="Abyssinica SIL" w:eastAsia="Abyssinica SIL"/>
          <w:sz w:val="24"/>
          <w:highlight w:val="none"/>
        </w:rPr>
      </w:r>
      <w:r>
        <w:rPr>
          <w:rFonts w:ascii="Abyssinica SIL" w:hAnsi="Abyssinica SIL" w:cs="Abyssinica SIL" w:eastAsia="Abyssinica SIL"/>
          <w:sz w:val="24"/>
        </w:rPr>
      </w:r>
    </w:p>
    <w:p>
      <w:pPr>
        <w:ind w:left="0" w:right="0" w:firstLine="0"/>
        <w:spacing w:before="0" w:after="0"/>
        <w:rPr>
          <w:rFonts w:ascii="Abyssinica SIL" w:hAnsi="Abyssinica SIL" w:cs="Abyssinica SIL" w:eastAsia="Abyssinica SIL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cs="Abyssinica SIL" w:eastAsia="Abyssinica SIL"/>
          <w:sz w:val="24"/>
        </w:rPr>
      </w:r>
      <w:r>
        <w:rPr>
          <w:rFonts w:ascii="Abyssinica SIL" w:hAnsi="Abyssinica SIL" w:cs="Abyssinica SIL" w:eastAsia="Abyssinica SIL"/>
          <w:sz w:val="24"/>
        </w:rPr>
      </w:r>
      <w:r>
        <w:rPr>
          <w:rFonts w:ascii="Abyssinica SIL" w:hAnsi="Abyssinica SIL" w:cs="Abyssinica SIL" w:eastAsia="Abyssinica SIL"/>
          <w:sz w:val="24"/>
        </w:rPr>
      </w:r>
    </w:p>
    <w:p>
      <w:pPr>
        <w:ind w:left="0" w:right="0" w:firstLine="0"/>
        <w:spacing w:before="0" w:after="0"/>
        <w:rPr>
          <w:rFonts w:ascii="Abyssinica SIL" w:hAnsi="Abyssinica SIL" w:cs="Abyssinica SIL" w:eastAsia="Abyssinica SIL"/>
          <w:b/>
          <w:color w:val="000000"/>
          <w:sz w:val="24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cs="Abyssinica SIL" w:eastAsia="Abyssinica SIL"/>
          <w:b/>
          <w:color w:val="000000"/>
          <w:sz w:val="24"/>
          <w:highlight w:val="none"/>
          <w:u w:val="single"/>
        </w:rPr>
        <w:t xml:space="preserve">Литература 8 класс</w:t>
      </w:r>
      <w:r>
        <w:rPr>
          <w:rFonts w:ascii="Abyssinica SIL" w:hAnsi="Abyssinica SIL" w:cs="Abyssinica SIL" w:eastAsia="Abyssinica SIL"/>
          <w:b/>
          <w:color w:val="000000"/>
          <w:sz w:val="24"/>
          <w:highlight w:val="none"/>
          <w:u w:val="single"/>
        </w:rPr>
      </w:r>
      <w:r>
        <w:rPr>
          <w:rFonts w:ascii="Abyssinica SIL" w:hAnsi="Abyssinica SIL" w:cs="Abyssinica SIL" w:eastAsia="Abyssinica SIL"/>
          <w:sz w:val="24"/>
          <w:u w:val="single"/>
        </w:rPr>
      </w:r>
    </w:p>
    <w:p>
      <w:pPr>
        <w:contextualSpacing/>
        <w:ind w:left="0" w:right="0" w:firstLine="567"/>
        <w:jc w:val="left"/>
        <w:spacing w:before="0" w:after="0"/>
        <w:rPr>
          <w:rFonts w:ascii="Abyssinica SIL" w:hAnsi="Abyssinica SIL" w:cs="Abyssinica SIL" w:eastAsia="Abyssinica SIL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byssinica SIL" w:hAnsi="Abyssinica SIL" w:cs="Abyssinica SIL" w:eastAsia="Abyssinica SIL"/>
          <w:color w:val="000000"/>
          <w:sz w:val="24"/>
        </w:rPr>
        <w:t xml:space="preserve">Рабочая программа по литературе для обучающихся 8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</w:t>
      </w:r>
      <w:r>
        <w:rPr>
          <w:rFonts w:ascii="Abyssinica SIL" w:hAnsi="Abyssinica SIL" w:cs="Abyssinica SIL" w:eastAsia="Abyssinica SIL"/>
          <w:color w:val="000000"/>
          <w:sz w:val="24"/>
        </w:rPr>
        <w:t xml:space="preserve">го общего образования (Приказ Минпросвещения России от 31.05.2021 г.№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</w:t>
      </w:r>
      <w:r>
        <w:rPr>
          <w:rFonts w:ascii="Abyssinica SIL" w:hAnsi="Abyssinica SIL" w:cs="Abyssinica SIL" w:eastAsia="Abyssinica SIL"/>
          <w:color w:val="000000"/>
          <w:sz w:val="24"/>
        </w:rPr>
        <w:t xml:space="preserve">ания русского языка и литературы в Российской Федерации (утверждённой распоряжением Правительства Российской Федерации от 9 </w:t>
      </w:r>
      <w:r>
        <w:rPr>
          <w:rFonts w:ascii="Abyssinica SIL" w:hAnsi="Abyssinica SIL" w:cs="Abyssinica SIL" w:eastAsia="Abyssinica SIL"/>
          <w:color w:val="000000"/>
          <w:sz w:val="24"/>
        </w:rPr>
        <w:t xml:space="preserve">апреля 2016 г. № 637-р).</w:t>
      </w:r>
      <w:r>
        <w:rPr>
          <w:rFonts w:ascii="Abyssinica SIL" w:hAnsi="Abyssinica SIL" w:cs="Abyssinica SIL" w:eastAsia="Abyssinica SIL"/>
          <w:sz w:val="24"/>
        </w:rPr>
      </w:r>
      <w:r>
        <w:rPr>
          <w:rFonts w:ascii="Abyssinica SIL" w:hAnsi="Abyssinica SIL" w:cs="Abyssinica SIL" w:eastAsia="Abyssinica SIL"/>
        </w:rPr>
      </w:r>
      <w:r>
        <w:rPr>
          <w:rFonts w:ascii="Abyssinica SIL" w:hAnsi="Abyssinica SIL" w:cs="Abyssinica SIL" w:eastAsia="Abyssinica SIL"/>
          <w:b/>
          <w:color w:val="000000"/>
          <w:sz w:val="24"/>
          <w:highlight w:val="none"/>
          <w:u w:val="single"/>
        </w:rPr>
      </w:r>
      <w:r>
        <w:rPr>
          <w:rFonts w:ascii="Abyssinica SIL" w:hAnsi="Abyssinica SIL" w:cs="Abyssinica SIL" w:eastAsia="Abyssinica SIL"/>
          <w:b/>
          <w:color w:val="000000"/>
          <w:sz w:val="24"/>
          <w:highlight w:val="none"/>
          <w:u w:val="single"/>
        </w:rPr>
      </w:r>
    </w:p>
    <w:p>
      <w:pPr>
        <w:contextualSpacing/>
        <w:ind w:left="0" w:right="0" w:firstLine="567"/>
        <w:jc w:val="left"/>
        <w:rPr>
          <w:rFonts w:ascii="Abyssinica SIL" w:hAnsi="Abyssinica SIL" w:cs="Abyssinica SIL" w:eastAsia="Abyssinica SIL"/>
          <w:sz w:val="24"/>
          <w:highlight w:val="none"/>
        </w:rPr>
        <w:suppressLineNumbers w:val="0"/>
      </w:pPr>
      <w:r>
        <w:rPr>
          <w:rFonts w:ascii="Abyssinica SIL" w:hAnsi="Abyssinica SIL" w:cs="Abyssinica SIL" w:eastAsia="Abyssinica SIL"/>
          <w:sz w:val="24"/>
        </w:rPr>
        <w:t xml:space="preserve">Содержание учебного предмета «Литература», представленное в рабочей прогр</w:t>
      </w:r>
      <w:r>
        <w:rPr>
          <w:rFonts w:ascii="Abyssinica SIL" w:hAnsi="Abyssinica SIL" w:cs="Abyssinica SIL" w:eastAsia="Abyssinica SIL"/>
          <w:sz w:val="24"/>
        </w:rPr>
        <w:t xml:space="preserve">амме, соответствует ФГОС ООО, Примерной основной образовательной программе основного общего образования.</w:t>
      </w:r>
      <w:r>
        <w:rPr>
          <w:rFonts w:ascii="Abyssinica SIL" w:hAnsi="Abyssinica SIL" w:cs="Abyssinica SIL" w:eastAsia="Abyssinica SIL"/>
          <w:sz w:val="24"/>
        </w:rPr>
      </w:r>
      <w:r>
        <w:rPr>
          <w:rFonts w:ascii="Abyssinica SIL" w:hAnsi="Abyssinica SIL" w:cs="Abyssinica SIL" w:eastAsia="Abyssinica SIL"/>
          <w:sz w:val="24"/>
        </w:rPr>
      </w:r>
    </w:p>
    <w:p>
      <w:pPr>
        <w:contextualSpacing/>
        <w:ind w:left="0" w:right="0" w:firstLine="567"/>
        <w:jc w:val="left"/>
        <w:rPr>
          <w:rFonts w:ascii="Abyssinica SIL" w:hAnsi="Abyssinica SIL" w:cs="Abyssinica SIL" w:eastAsia="Abyssinica SIL"/>
          <w:sz w:val="24"/>
          <w:highlight w:val="none"/>
        </w:rPr>
        <w:suppressLineNumbers w:val="0"/>
      </w:pPr>
      <w:r>
        <w:rPr>
          <w:rFonts w:ascii="Abyssinica SIL" w:hAnsi="Abyssinica SIL" w:cs="Abyssinica SIL" w:eastAsia="Abyssinica SIL"/>
          <w:sz w:val="24"/>
          <w:highlight w:val="none"/>
        </w:rPr>
        <w:t xml:space="preserve">Учебным планом на изучение литературы в 8 классе отводится - 68 ч (2 ч в неделю).</w:t>
      </w:r>
      <w:r>
        <w:rPr>
          <w:rFonts w:ascii="Abyssinica SIL" w:hAnsi="Abyssinica SIL" w:cs="Abyssinica SIL" w:eastAsia="Abyssinica SIL"/>
          <w:sz w:val="24"/>
          <w:highlight w:val="none"/>
        </w:rPr>
      </w:r>
      <w:r>
        <w:rPr>
          <w:rFonts w:ascii="Abyssinica SIL" w:hAnsi="Abyssinica SIL" w:cs="Abyssinica SIL" w:eastAsia="Abyssinica SIL"/>
          <w:sz w:val="24"/>
        </w:rPr>
      </w:r>
    </w:p>
    <w:p>
      <w:pPr>
        <w:contextualSpacing/>
        <w:ind w:left="0" w:right="0" w:firstLine="567"/>
        <w:jc w:val="left"/>
        <w:rPr>
          <w:rFonts w:ascii="Abyssinica SIL" w:hAnsi="Abyssinica SIL" w:cs="Abyssinica SIL" w:eastAsia="Abyssinica SIL"/>
          <w:sz w:val="24"/>
          <w:highlight w:val="none"/>
        </w:rPr>
        <w:suppressLineNumbers w:val="0"/>
      </w:pPr>
      <w:r>
        <w:rPr>
          <w:rFonts w:ascii="Abyssinica SIL" w:hAnsi="Abyssinica SIL" w:cs="Abyssinica SIL" w:eastAsia="Abyssinica SIL"/>
          <w:sz w:val="24"/>
          <w:highlight w:val="none"/>
        </w:rPr>
        <w:t xml:space="preserve">Учебно-методическое обеспечение образовательного процесса –Коровина В. Я., Журавлев В. П., Коровин В. И. и другие. Литература (в 2-х частях), 6 класс/ Акционерное общество «Издательство «Просвещение».</w:t>
      </w:r>
      <w:r>
        <w:rPr>
          <w:rFonts w:ascii="Abyssinica SIL" w:hAnsi="Abyssinica SIL" w:cs="Abyssinica SIL" w:eastAsia="Abyssinica SIL"/>
          <w:sz w:val="24"/>
          <w:highlight w:val="none"/>
        </w:rPr>
      </w:r>
      <w:r>
        <w:rPr>
          <w:rFonts w:ascii="Abyssinica SIL" w:hAnsi="Abyssinica SIL" w:cs="Abyssinica SIL" w:eastAsia="Abyssinica SIL"/>
          <w:sz w:val="24"/>
        </w:rPr>
      </w:r>
    </w:p>
    <w:p>
      <w:pPr>
        <w:ind w:left="0" w:right="0" w:firstLine="567"/>
        <w:spacing w:before="0" w:after="0"/>
        <w:rPr>
          <w:rFonts w:ascii="Abyssinica SIL" w:hAnsi="Abyssinica SIL" w:cs="Abyssinica SIL" w:eastAsia="Abyssinica SIL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cs="Abyssinica SIL" w:eastAsia="Abyssinica SIL"/>
          <w:sz w:val="24"/>
        </w:rPr>
      </w:r>
      <w:r>
        <w:rPr>
          <w:rFonts w:ascii="Abyssinica SIL" w:hAnsi="Abyssinica SIL" w:cs="Abyssinica SIL" w:eastAsia="Abyssinica SIL"/>
          <w:sz w:val="24"/>
        </w:rPr>
      </w:r>
      <w:r>
        <w:rPr>
          <w:rFonts w:ascii="Abyssinica SIL" w:hAnsi="Abyssinica SIL" w:cs="Abyssinica SIL" w:eastAsia="Abyssinica SIL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byssinica SIL">
    <w:panose1 w:val="020006030200000200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6"/>
    <w:next w:val="886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cs="Arial" w:eastAsia="Arial"/>
      <w:sz w:val="40"/>
      <w:szCs w:val="40"/>
    </w:rPr>
  </w:style>
  <w:style w:type="paragraph" w:styleId="712">
    <w:name w:val="Heading 2"/>
    <w:basedOn w:val="886"/>
    <w:next w:val="886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13">
    <w:name w:val="Heading 2 Char"/>
    <w:link w:val="712"/>
    <w:uiPriority w:val="9"/>
    <w:rPr>
      <w:rFonts w:ascii="Arial" w:hAnsi="Arial" w:cs="Arial" w:eastAsia="Arial"/>
      <w:sz w:val="34"/>
    </w:rPr>
  </w:style>
  <w:style w:type="paragraph" w:styleId="714">
    <w:name w:val="Heading 3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cs="Arial" w:eastAsia="Arial"/>
      <w:sz w:val="30"/>
      <w:szCs w:val="30"/>
    </w:rPr>
  </w:style>
  <w:style w:type="paragraph" w:styleId="716">
    <w:name w:val="Heading 4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cs="Arial" w:eastAsia="Arial"/>
      <w:b/>
      <w:bCs/>
      <w:sz w:val="26"/>
      <w:szCs w:val="26"/>
    </w:rPr>
  </w:style>
  <w:style w:type="paragraph" w:styleId="718">
    <w:name w:val="Heading 5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cs="Arial" w:eastAsia="Arial"/>
      <w:b/>
      <w:bCs/>
      <w:sz w:val="24"/>
      <w:szCs w:val="24"/>
    </w:rPr>
  </w:style>
  <w:style w:type="paragraph" w:styleId="720">
    <w:name w:val="Heading 6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cs="Arial" w:eastAsia="Arial"/>
      <w:b/>
      <w:bCs/>
      <w:sz w:val="22"/>
      <w:szCs w:val="22"/>
    </w:rPr>
  </w:style>
  <w:style w:type="paragraph" w:styleId="722">
    <w:name w:val="Heading 7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24">
    <w:name w:val="Heading 8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cs="Arial" w:eastAsia="Arial"/>
      <w:i/>
      <w:iCs/>
      <w:sz w:val="22"/>
      <w:szCs w:val="22"/>
    </w:rPr>
  </w:style>
  <w:style w:type="paragraph" w:styleId="726">
    <w:name w:val="Heading 9"/>
    <w:basedOn w:val="886"/>
    <w:next w:val="886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cs="Arial" w:eastAsia="Arial"/>
      <w:i/>
      <w:iCs/>
      <w:sz w:val="21"/>
      <w:szCs w:val="21"/>
    </w:r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basedOn w:val="8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2">
    <w:name w:val="List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3">
    <w:name w:val="List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4">
    <w:name w:val="List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5">
    <w:name w:val="List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6">
    <w:name w:val="List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7">
    <w:name w:val="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9">
    <w:name w:val="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0">
    <w:name w:val="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1">
    <w:name w:val="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2">
    <w:name w:val="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3">
    <w:name w:val="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4">
    <w:name w:val="Bordered &amp; 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6">
    <w:name w:val="Bordered &amp; 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Bordered &amp; 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Bordered &amp; 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Bordered &amp; 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0">
    <w:name w:val="Bordered &amp; 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qFormat/>
  </w:style>
  <w:style w:type="table" w:styleId="8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8" w:default="1">
    <w:name w:val="No List"/>
    <w:uiPriority w:val="99"/>
    <w:semiHidden/>
    <w:unhideWhenUsed/>
  </w:style>
  <w:style w:type="paragraph" w:styleId="889">
    <w:name w:val="No Spacing"/>
    <w:basedOn w:val="886"/>
    <w:uiPriority w:val="1"/>
    <w:qFormat/>
    <w:pPr>
      <w:spacing w:after="0" w:line="240" w:lineRule="auto"/>
    </w:pPr>
  </w:style>
  <w:style w:type="paragraph" w:styleId="890">
    <w:name w:val="List Paragraph"/>
    <w:basedOn w:val="886"/>
    <w:uiPriority w:val="34"/>
    <w:qFormat/>
    <w:pPr>
      <w:contextualSpacing/>
      <w:ind w:left="720"/>
    </w:pPr>
  </w:style>
  <w:style w:type="character" w:styleId="89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Мария Юдина</cp:lastModifiedBy>
  <cp:revision>6</cp:revision>
  <dcterms:modified xsi:type="dcterms:W3CDTF">2022-10-09T17:06:55Z</dcterms:modified>
</cp:coreProperties>
</file>